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B12956">
      <w:pPr>
        <w:jc w:val="center"/>
        <w:rPr>
          <w:rFonts w:hint="eastAsia" w:ascii="楷体" w:hAnsi="楷体" w:eastAsia="楷体" w:cs="楷体"/>
          <w:b/>
          <w:sz w:val="44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sz w:val="44"/>
          <w:szCs w:val="32"/>
          <w:lang w:val="en-US" w:eastAsia="zh-CN"/>
        </w:rPr>
        <w:t>毕业设计（论文）任务书</w:t>
      </w:r>
      <w:r>
        <w:rPr>
          <w:rFonts w:hint="eastAsia" w:ascii="楷体" w:hAnsi="楷体" w:eastAsia="楷体" w:cs="楷体"/>
          <w:b/>
          <w:sz w:val="44"/>
          <w:szCs w:val="32"/>
          <w:lang w:val="en-US" w:eastAsia="zh-CN"/>
        </w:rPr>
        <w:br w:type="textWrapping"/>
      </w:r>
      <w:r>
        <w:rPr>
          <w:rFonts w:hint="eastAsia" w:ascii="楷体" w:hAnsi="楷体" w:eastAsia="楷体" w:cs="楷体"/>
          <w:b/>
          <w:sz w:val="44"/>
          <w:szCs w:val="32"/>
          <w:lang w:val="en-US" w:eastAsia="zh-CN"/>
        </w:rPr>
        <w:t>填写指南</w:t>
      </w:r>
    </w:p>
    <w:p w14:paraId="7A7B7A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default" w:ascii="楷体" w:hAnsi="楷体" w:eastAsia="楷体" w:cs="楷体"/>
          <w:b/>
          <w:sz w:val="4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毕业设计（论文）</w:t>
      </w:r>
      <w:r>
        <w:rPr>
          <w:rFonts w:hint="eastAsia" w:ascii="宋体" w:hAnsi="宋体" w:eastAsia="宋体" w:cs="宋体"/>
          <w:sz w:val="24"/>
          <w:szCs w:val="24"/>
        </w:rPr>
        <w:t>任务书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由指导教师根据课题具体情况填写，经系所/专业审查并由主任签字后生效，需在毕业设计（论文）开始前一周内填写并下达至学生。各填写项需严格遵循以下要求，避免出现内容空泛、指标模糊、格式不规范等问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tbl>
      <w:tblPr>
        <w:tblStyle w:val="3"/>
        <w:tblW w:w="9719" w:type="dxa"/>
        <w:tblInd w:w="0" w:type="dxa"/>
        <w:tblBorders>
          <w:top w:val="single" w:color="DEE0E3" w:sz="0" w:space="0"/>
          <w:left w:val="single" w:color="DEE0E3" w:sz="0" w:space="0"/>
          <w:bottom w:val="single" w:color="DEE0E3" w:sz="0" w:space="0"/>
          <w:right w:val="single" w:color="DEE0E3" w:sz="0" w:space="0"/>
          <w:insideH w:val="single" w:color="DEE0E3" w:sz="0" w:space="0"/>
          <w:insideV w:val="single" w:color="DEE0E3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726"/>
        <w:gridCol w:w="7993"/>
      </w:tblGrid>
      <w:tr w14:paraId="37870748"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7" w:hRule="atLeast"/>
        </w:trPr>
        <w:tc>
          <w:tcPr>
            <w:tcW w:w="172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  <w:tl2br w:val="nil"/>
            </w:tcBorders>
            <w:shd w:val="clear" w:color="auto" w:fill="FFFFFF"/>
            <w:noWrap w:val="0"/>
            <w:tcMar>
              <w:top w:w="60" w:type="dxa"/>
              <w:left w:w="120" w:type="dxa"/>
              <w:bottom w:w="30" w:type="dxa"/>
              <w:right w:w="120" w:type="dxa"/>
            </w:tcMar>
            <w:vAlign w:val="top"/>
          </w:tcPr>
          <w:p w14:paraId="601284D1">
            <w:pPr>
              <w:spacing w:before="120" w:after="120" w:line="288" w:lineRule="auto"/>
              <w:ind w:left="0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填写模块</w:t>
            </w:r>
          </w:p>
        </w:tc>
        <w:tc>
          <w:tcPr>
            <w:tcW w:w="799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 w:val="0"/>
            <w:tcMar>
              <w:top w:w="60" w:type="dxa"/>
              <w:left w:w="120" w:type="dxa"/>
              <w:bottom w:w="30" w:type="dxa"/>
              <w:right w:w="120" w:type="dxa"/>
            </w:tcMar>
            <w:vAlign w:val="top"/>
          </w:tcPr>
          <w:p w14:paraId="04BEEB99">
            <w:pPr>
              <w:spacing w:before="120" w:after="120" w:line="288" w:lineRule="auto"/>
              <w:ind w:left="0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具体填写要求</w:t>
            </w:r>
          </w:p>
        </w:tc>
      </w:tr>
      <w:tr w14:paraId="0F6179B0"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91" w:hRule="atLeast"/>
        </w:trPr>
        <w:tc>
          <w:tcPr>
            <w:tcW w:w="172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 w:val="0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6AF6A2AB">
            <w:pPr>
              <w:spacing w:before="120" w:after="120" w:line="288" w:lineRule="auto"/>
              <w:ind w:left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 xml:space="preserve">基础信息 </w:t>
            </w:r>
          </w:p>
        </w:tc>
        <w:tc>
          <w:tcPr>
            <w:tcW w:w="799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 w:val="0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40BE9DC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起迄日期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</w:rPr>
              <w:t>需覆盖毕业设计全周期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lang w:val="en-US" w:eastAsia="zh-CN"/>
              </w:rPr>
              <w:t>从任务下达到结题答辩）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</w:rPr>
              <w:t>，与进度安排中的时间节点相匹配；</w:t>
            </w:r>
          </w:p>
          <w:p w14:paraId="796C03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毕设地点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</w:rPr>
              <w:t>需填写具体场所（如XX实验室、XX办公室）</w:t>
            </w:r>
          </w:p>
        </w:tc>
      </w:tr>
      <w:tr w14:paraId="5FBB9898"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60" w:hRule="atLeast"/>
        </w:trPr>
        <w:tc>
          <w:tcPr>
            <w:tcW w:w="172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 w:val="0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0BAF7BFC">
            <w:pPr>
              <w:spacing w:before="120" w:after="120" w:line="288" w:lineRule="auto"/>
              <w:ind w:left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内容及要求</w:t>
            </w:r>
          </w:p>
        </w:tc>
        <w:tc>
          <w:tcPr>
            <w:tcW w:w="799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 w:val="0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48F7DD83">
            <w:pPr>
              <w:pStyle w:val="2"/>
              <w:numPr>
                <w:ilvl w:val="0"/>
                <w:numId w:val="2"/>
              </w:numPr>
              <w:ind w:left="425" w:leftChars="0" w:hanging="425" w:firstLineChars="0"/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</w:rPr>
              <w:t>明确课题具体研究内容，清晰列出对应研究要求，避免仅罗列内容缺失要求；内容与要求需贴合专业培养目标</w:t>
            </w:r>
            <w:r>
              <w:rPr>
                <w:rFonts w:hint="eastAsia"/>
                <w:b w:val="0"/>
                <w:color w:val="000000"/>
              </w:rPr>
              <w:t>及毕业设计教学大纲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</w:rPr>
              <w:t>，突出课题理论或应用价值，与选题相关性强；</w:t>
            </w:r>
          </w:p>
          <w:p w14:paraId="2FCBBC13">
            <w:pPr>
              <w:pStyle w:val="2"/>
              <w:numPr>
                <w:ilvl w:val="0"/>
                <w:numId w:val="2"/>
              </w:numPr>
              <w:ind w:left="425" w:leftChars="0" w:hanging="425" w:firstLineChars="0"/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</w:rPr>
              <w:t>结合课题特点个性化撰写，避免笼统；若涉及问卷调查、实验设计、仿真模拟等研究方式，需简要说明核心思路与实施要求</w:t>
            </w:r>
          </w:p>
        </w:tc>
      </w:tr>
      <w:tr w14:paraId="051E0E4A"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60" w:hRule="atLeast"/>
        </w:trPr>
        <w:tc>
          <w:tcPr>
            <w:tcW w:w="172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 w:val="0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792CB139">
            <w:pPr>
              <w:spacing w:before="120" w:after="120" w:line="288" w:lineRule="auto"/>
              <w:ind w:left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主要技术指标</w:t>
            </w:r>
          </w:p>
        </w:tc>
        <w:tc>
          <w:tcPr>
            <w:tcW w:w="799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 w:val="0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247307F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</w:rPr>
              <w:t>量化清晰，采用具体、可衡量的表述，明确核心技术标准与预期成果指标，避免“完成相关研究”“达到一定水平”等模糊描述；</w:t>
            </w:r>
          </w:p>
          <w:p w14:paraId="69E4C7E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</w:rPr>
              <w:t>指标与研究内容匹配，能支撑课题目标实现；不同专业可结合学科特点设定（工科类明确仿真精度、实验</w:t>
            </w:r>
            <w:r>
              <w:rPr>
                <w:rFonts w:hint="eastAsia"/>
                <w:b w:val="0"/>
                <w:color w:val="000000"/>
              </w:rPr>
              <w:t>及工程设计目标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</w:rPr>
              <w:t>参数等，文科类明确研究框架、调研样本量等）</w:t>
            </w:r>
          </w:p>
        </w:tc>
      </w:tr>
      <w:tr w14:paraId="651DE09F"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942" w:hRule="atLeast"/>
        </w:trPr>
        <w:tc>
          <w:tcPr>
            <w:tcW w:w="172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 w:val="0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5E078D2A">
            <w:pPr>
              <w:spacing w:before="120" w:after="120" w:line="288" w:lineRule="auto"/>
              <w:ind w:left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进度安排</w:t>
            </w:r>
          </w:p>
        </w:tc>
        <w:tc>
          <w:tcPr>
            <w:tcW w:w="799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 w:val="0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0F4034B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时间节点合理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</w:rPr>
              <w:t>，起迄日期覆盖全周期，各阶段时间分配科学，避免进度过紧或过松，节点与学校整体安排契合；</w:t>
            </w:r>
          </w:p>
          <w:p w14:paraId="5128C9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内容具体详实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</w:rPr>
              <w:t>，明确每个时间节点对应具体研究任务（如“完成文献综述撰写并提交指导教师审核”）；</w:t>
            </w:r>
          </w:p>
          <w:p w14:paraId="371408C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备注清晰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</w:rPr>
              <w:t>，若某阶段工作需特定条件（如实验设备使用、外出调研），需在备注栏明确说明</w:t>
            </w:r>
          </w:p>
        </w:tc>
      </w:tr>
      <w:tr w14:paraId="0635B605"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913" w:hRule="atLeast"/>
        </w:trPr>
        <w:tc>
          <w:tcPr>
            <w:tcW w:w="172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 w:val="0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4957A709">
            <w:pPr>
              <w:spacing w:before="120" w:after="120" w:line="288" w:lineRule="auto"/>
              <w:ind w:left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参考文献</w:t>
            </w:r>
          </w:p>
        </w:tc>
        <w:tc>
          <w:tcPr>
            <w:tcW w:w="799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 w:val="0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771AD5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基础要求：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</w:rPr>
              <w:t>由指导教师提供与课题紧密相关的核心文献，数量充足（具体参照学院/专业规定），避免仅3篇及以下少量文献；类型多样，涵盖期刊论文、学位论文、会议论文等，避免仅引用书籍等单一类型；</w:t>
            </w:r>
          </w:p>
          <w:p w14:paraId="602208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规范性要求：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</w:rPr>
              <w:t>格式严格遵循学校规范；优先选用近五年前沿文献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</w:rPr>
              <w:t>保障时效性；包含一定比例外文文献（具体参照学院/专业规定）；避免引用“职业高中物理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lang w:val="en-US" w:eastAsia="zh-CN"/>
              </w:rPr>
              <w:t>教材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</w:rPr>
              <w:t>”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lang w:val="en-US" w:eastAsia="zh-CN"/>
              </w:rPr>
              <w:t>等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</w:rPr>
              <w:t>层次过低、关联性不强的文献</w:t>
            </w:r>
          </w:p>
        </w:tc>
      </w:tr>
      <w:tr w14:paraId="3D1EA90A"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62" w:hRule="atLeast"/>
        </w:trPr>
        <w:tc>
          <w:tcPr>
            <w:tcW w:w="172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 w:val="0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3E535A72">
            <w:pPr>
              <w:spacing w:before="120" w:after="120" w:line="288" w:lineRule="auto"/>
              <w:ind w:left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签字及审查意见</w:t>
            </w:r>
          </w:p>
        </w:tc>
        <w:tc>
          <w:tcPr>
            <w:tcW w:w="799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 w:val="0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2060F7C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指导教师签字：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</w:rPr>
              <w:t>审核确认内容完整、规范、合理后亲笔签字，日期需在任务书下达学生前；</w:t>
            </w:r>
          </w:p>
          <w:p w14:paraId="55BE1FA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1"/>
                <w:szCs w:val="21"/>
              </w:rPr>
              <w:t>系所/专业审查意见：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</w:rPr>
              <w:t>系主任严格审查规范性、课题合理性及可行性，明确给出“同意”或修改意见，意见需具体避免流于形式；审查完成后亲笔签字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lang w:val="en-US" w:eastAsia="zh-CN"/>
              </w:rPr>
              <w:t>或电子签名）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</w:rPr>
              <w:t>，日期需在指导教师签字日期之后</w:t>
            </w:r>
          </w:p>
        </w:tc>
      </w:tr>
    </w:tbl>
    <w:p w14:paraId="285998C6">
      <w:pPr>
        <w:rPr>
          <w:rFonts w:hint="default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6CED18"/>
    <w:multiLevelType w:val="singleLevel"/>
    <w:tmpl w:val="806CED1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8C4B821E"/>
    <w:multiLevelType w:val="singleLevel"/>
    <w:tmpl w:val="8C4B821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9165A9EA"/>
    <w:multiLevelType w:val="singleLevel"/>
    <w:tmpl w:val="9165A9E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A90C9F93"/>
    <w:multiLevelType w:val="singleLevel"/>
    <w:tmpl w:val="A90C9F9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>
    <w:nsid w:val="B03D4AE2"/>
    <w:multiLevelType w:val="singleLevel"/>
    <w:tmpl w:val="B03D4AE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>
    <w:nsid w:val="E88E0A4B"/>
    <w:multiLevelType w:val="singleLevel"/>
    <w:tmpl w:val="E88E0A4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7F7FBD"/>
    <w:rsid w:val="11963E18"/>
    <w:rsid w:val="1F666BD8"/>
    <w:rsid w:val="378F589F"/>
    <w:rsid w:val="3E7F7FBD"/>
    <w:rsid w:val="44C71617"/>
    <w:rsid w:val="454E2639"/>
    <w:rsid w:val="479D4AC9"/>
    <w:rsid w:val="54F412C3"/>
    <w:rsid w:val="6DAC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925</Words>
  <Characters>927</Characters>
  <Lines>0</Lines>
  <Paragraphs>0</Paragraphs>
  <TotalTime>0</TotalTime>
  <ScaleCrop>false</ScaleCrop>
  <LinksUpToDate>false</LinksUpToDate>
  <CharactersWithSpaces>928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2025-12-17T14:06:00Z</dcterms:created>
  <dc:creator>刘威</dc:creator>
  <cp:lastModifiedBy>刘威</cp:lastModifiedBy>
  <dcterms:modified xsi:type="dcterms:W3CDTF">2025-12-19T02:42:54Z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27D7ACDB40E745EE9D9BE5B7E68D82BF_11</vt:lpwstr>
  </property>
  <property fmtid="{D5CDD505-2E9C-101B-9397-08002B2CF9AE}" pid="4" name="KSOTemplateDocerSaveRecord">
    <vt:lpwstr>eyJoZGlkIjoiNWM5N2I2NTMxMTY2NTYxNmMzNjMzNTQ4ZDU5ZjYyYWMiLCJ1c2VySWQiOiIxNTY1ODU4NzU2In0=</vt:lpwstr>
  </property>
</Properties>
</file>