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1625E" w14:textId="0A7FE43C" w:rsidR="00A871B3" w:rsidRPr="00603BD7" w:rsidRDefault="007819CA" w:rsidP="00BC7A76">
      <w:pPr>
        <w:spacing w:afterLines="100" w:after="312"/>
        <w:jc w:val="center"/>
        <w:rPr>
          <w:rFonts w:ascii="Times New Roman" w:eastAsia="微软雅黑" w:hAnsi="Times New Roman" w:cs="Times New Roman"/>
          <w:b/>
          <w:bCs/>
          <w:sz w:val="32"/>
          <w:szCs w:val="32"/>
        </w:rPr>
      </w:pPr>
      <w:r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【研究生国家奖学金】</w:t>
      </w:r>
      <w:r w:rsidR="00A871B3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关于</w:t>
      </w:r>
      <w:r w:rsidR="00BC7A76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开展</w:t>
      </w:r>
      <w:r w:rsidR="00A871B3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自动</w:t>
      </w:r>
      <w:r w:rsidR="008618C5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化</w:t>
      </w:r>
      <w:r w:rsidR="00A871B3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学院</w:t>
      </w:r>
      <w:r w:rsidR="00A871B3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202</w:t>
      </w:r>
      <w:r w:rsidR="00AE7031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3</w:t>
      </w:r>
      <w:r w:rsidR="00A871B3" w:rsidRPr="00603BD7">
        <w:rPr>
          <w:rFonts w:ascii="Times New Roman" w:eastAsia="微软雅黑" w:hAnsi="Times New Roman" w:cs="Times New Roman"/>
          <w:b/>
          <w:bCs/>
          <w:sz w:val="32"/>
          <w:szCs w:val="32"/>
        </w:rPr>
        <w:t>年研究生国家奖学金评选的通知</w:t>
      </w:r>
    </w:p>
    <w:p w14:paraId="7610BE48" w14:textId="727223C7" w:rsidR="00A871B3" w:rsidRPr="00603BD7" w:rsidRDefault="00A871B3" w:rsidP="00A871B3">
      <w:pPr>
        <w:ind w:firstLineChars="200" w:firstLine="560"/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根据《学生资助资金管理办法》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 xml:space="preserve"> (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财科教〔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2019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〕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19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号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)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，结合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自动化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学院实际，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按照学校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相关要求组织</w:t>
      </w:r>
      <w:r w:rsidR="00AB4857" w:rsidRPr="00603BD7">
        <w:rPr>
          <w:rFonts w:ascii="Times New Roman" w:eastAsia="微软雅黑" w:hAnsi="Times New Roman" w:cs="Times New Roman"/>
          <w:sz w:val="28"/>
          <w:szCs w:val="28"/>
        </w:rPr>
        <w:t>我院</w:t>
      </w:r>
      <w:r w:rsidR="00F42EB4" w:rsidRPr="00603BD7">
        <w:rPr>
          <w:rFonts w:ascii="Times New Roman" w:eastAsia="微软雅黑" w:hAnsi="Times New Roman" w:cs="Times New Roman"/>
          <w:sz w:val="28"/>
          <w:szCs w:val="28"/>
        </w:rPr>
        <w:t>202</w:t>
      </w:r>
      <w:r w:rsidR="00AE7031"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="00F42EB4" w:rsidRPr="00603BD7">
        <w:rPr>
          <w:rFonts w:ascii="Times New Roman" w:eastAsia="微软雅黑" w:hAnsi="Times New Roman" w:cs="Times New Roman"/>
          <w:sz w:val="28"/>
          <w:szCs w:val="28"/>
        </w:rPr>
        <w:t>年研究生国家奖学金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评选工作。</w:t>
      </w:r>
    </w:p>
    <w:p w14:paraId="78DAA8F1" w14:textId="6BCEF6BB" w:rsidR="00A871B3" w:rsidRPr="00603BD7" w:rsidRDefault="00A871B3" w:rsidP="00A871B3">
      <w:pPr>
        <w:rPr>
          <w:rFonts w:ascii="Times New Roman" w:eastAsia="微软雅黑" w:hAnsi="Times New Roman" w:cs="Times New Roman"/>
          <w:b/>
          <w:bCs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一、评选办法</w:t>
      </w:r>
    </w:p>
    <w:p w14:paraId="36CB70CC" w14:textId="756CFB51" w:rsidR="00A871B3" w:rsidRPr="00603BD7" w:rsidRDefault="00A871B3" w:rsidP="00A871B3">
      <w:pPr>
        <w:ind w:firstLineChars="200" w:firstLine="560"/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202</w:t>
      </w:r>
      <w:r w:rsidR="00AE7031"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年研究生国家奖学金的评选原则、参评对象及基本条件、名额分配办法、奖励标准、评审程序、评审要求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参考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《南京航空航天大学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202</w:t>
      </w:r>
      <w:r w:rsidR="00AE7031"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年研究生国家奖学金评审办法》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，按照《自动化学院研究生国家奖学金评审办法》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执行。</w:t>
      </w:r>
    </w:p>
    <w:p w14:paraId="113A49B8" w14:textId="2E51C4A1" w:rsidR="00906561" w:rsidRPr="00603BD7" w:rsidRDefault="00906561" w:rsidP="00906561">
      <w:pPr>
        <w:rPr>
          <w:rFonts w:ascii="Times New Roman" w:eastAsia="微软雅黑" w:hAnsi="Times New Roman" w:cs="Times New Roman"/>
          <w:b/>
          <w:bCs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二、名额分配</w:t>
      </w:r>
    </w:p>
    <w:p w14:paraId="11F12809" w14:textId="713CF3DA" w:rsidR="00906561" w:rsidRPr="00603BD7" w:rsidRDefault="000E07BC" w:rsidP="00906561">
      <w:pPr>
        <w:ind w:firstLineChars="200" w:firstLine="560"/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自动化学院</w:t>
      </w:r>
      <w:r w:rsidR="00906561" w:rsidRPr="00603BD7">
        <w:rPr>
          <w:rFonts w:ascii="Times New Roman" w:eastAsia="微软雅黑" w:hAnsi="Times New Roman" w:cs="Times New Roman"/>
          <w:sz w:val="28"/>
          <w:szCs w:val="28"/>
        </w:rPr>
        <w:t>202</w:t>
      </w:r>
      <w:r w:rsidR="00AE7031"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="00906561" w:rsidRPr="00603BD7">
        <w:rPr>
          <w:rFonts w:ascii="Times New Roman" w:eastAsia="微软雅黑" w:hAnsi="Times New Roman" w:cs="Times New Roman"/>
          <w:sz w:val="28"/>
          <w:szCs w:val="28"/>
        </w:rPr>
        <w:t>年研究生国家奖学金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名额由</w:t>
      </w:r>
      <w:r w:rsidR="00906561" w:rsidRPr="00603BD7">
        <w:rPr>
          <w:rFonts w:ascii="Times New Roman" w:eastAsia="微软雅黑" w:hAnsi="Times New Roman" w:cs="Times New Roman"/>
          <w:sz w:val="28"/>
          <w:szCs w:val="28"/>
        </w:rPr>
        <w:t>学校核定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，</w:t>
      </w:r>
      <w:r w:rsidR="00906561" w:rsidRPr="00603BD7">
        <w:rPr>
          <w:rFonts w:ascii="Times New Roman" w:eastAsia="微软雅黑" w:hAnsi="Times New Roman" w:cs="Times New Roman"/>
          <w:sz w:val="28"/>
          <w:szCs w:val="28"/>
        </w:rPr>
        <w:t>结合本学院情况，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学院</w:t>
      </w:r>
      <w:r w:rsidR="00906561" w:rsidRPr="00603BD7">
        <w:rPr>
          <w:rFonts w:ascii="Times New Roman" w:eastAsia="微软雅黑" w:hAnsi="Times New Roman" w:cs="Times New Roman"/>
          <w:sz w:val="28"/>
          <w:szCs w:val="28"/>
        </w:rPr>
        <w:t>按照各学科参评人数比例和各系具体情况划分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，详见附件</w:t>
      </w:r>
      <w:r w:rsidR="00151F96" w:rsidRPr="00603BD7">
        <w:rPr>
          <w:rFonts w:ascii="Times New Roman" w:eastAsia="微软雅黑" w:hAnsi="Times New Roman" w:cs="Times New Roman"/>
          <w:sz w:val="28"/>
          <w:szCs w:val="28"/>
        </w:rPr>
        <w:t>4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。</w:t>
      </w:r>
    </w:p>
    <w:p w14:paraId="41D48796" w14:textId="35B89753" w:rsidR="00741112" w:rsidRPr="00603BD7" w:rsidRDefault="000E07BC" w:rsidP="00520D5A">
      <w:pPr>
        <w:rPr>
          <w:rFonts w:ascii="Times New Roman" w:eastAsia="微软雅黑" w:hAnsi="Times New Roman" w:cs="Times New Roman"/>
          <w:b/>
          <w:bCs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三</w:t>
      </w:r>
      <w:r w:rsidR="00520D5A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、时间安排</w:t>
      </w:r>
      <w:r w:rsidR="00520D5A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 xml:space="preserve"> </w:t>
      </w:r>
    </w:p>
    <w:p w14:paraId="03A5ABF0" w14:textId="0AA0042D" w:rsidR="00741112" w:rsidRPr="00603BD7" w:rsidRDefault="00520D5A" w:rsidP="00520D5A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1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9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2</w:t>
      </w:r>
      <w:r w:rsidR="00AE7031" w:rsidRPr="00603BD7">
        <w:rPr>
          <w:rFonts w:ascii="Times New Roman" w:eastAsia="微软雅黑" w:hAnsi="Times New Roman" w:cs="Times New Roman"/>
          <w:sz w:val="28"/>
          <w:szCs w:val="28"/>
        </w:rPr>
        <w:t>7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日，学院公布评审委员会名单和评审细则，组织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学院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研究生申报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，</w:t>
      </w:r>
      <w:r w:rsidR="00C33031" w:rsidRPr="00603BD7">
        <w:rPr>
          <w:rFonts w:ascii="Times New Roman" w:eastAsia="微软雅黑" w:hAnsi="Times New Roman" w:cs="Times New Roman"/>
          <w:sz w:val="28"/>
          <w:szCs w:val="28"/>
        </w:rPr>
        <w:t>9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05736C">
        <w:rPr>
          <w:rFonts w:ascii="Times New Roman" w:eastAsia="微软雅黑" w:hAnsi="Times New Roman" w:cs="Times New Roman"/>
          <w:sz w:val="28"/>
          <w:szCs w:val="28"/>
        </w:rPr>
        <w:t>30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日</w:t>
      </w:r>
      <w:r w:rsidR="006E0393" w:rsidRPr="00603BD7">
        <w:rPr>
          <w:rFonts w:ascii="Times New Roman" w:eastAsia="微软雅黑" w:hAnsi="Times New Roman" w:cs="Times New Roman"/>
          <w:sz w:val="28"/>
          <w:szCs w:val="28"/>
        </w:rPr>
        <w:t>18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点前申报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截止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；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 xml:space="preserve"> </w:t>
      </w:r>
    </w:p>
    <w:p w14:paraId="0CB812BE" w14:textId="772733F1" w:rsidR="00741112" w:rsidRPr="00603BD7" w:rsidRDefault="00520D5A" w:rsidP="00520D5A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2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10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05736C">
        <w:rPr>
          <w:rFonts w:ascii="Times New Roman" w:eastAsia="微软雅黑" w:hAnsi="Times New Roman" w:cs="Times New Roman"/>
          <w:sz w:val="28"/>
          <w:szCs w:val="28"/>
        </w:rPr>
        <w:t>7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日前，学院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完成申请者材料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的审查，并将申请者提交的材料在院内公示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日；</w:t>
      </w:r>
    </w:p>
    <w:p w14:paraId="62B951DB" w14:textId="27C4305A" w:rsidR="00741112" w:rsidRPr="00603BD7" w:rsidRDefault="00520D5A" w:rsidP="00520D5A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10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C33031" w:rsidRPr="00603BD7">
        <w:rPr>
          <w:rFonts w:ascii="Times New Roman" w:eastAsia="微软雅黑" w:hAnsi="Times New Roman" w:cs="Times New Roman"/>
          <w:sz w:val="28"/>
          <w:szCs w:val="28"/>
        </w:rPr>
        <w:t>1</w:t>
      </w:r>
      <w:r w:rsidR="0005736C">
        <w:rPr>
          <w:rFonts w:ascii="Times New Roman" w:eastAsia="微软雅黑" w:hAnsi="Times New Roman" w:cs="Times New Roman"/>
          <w:sz w:val="28"/>
          <w:szCs w:val="28"/>
        </w:rPr>
        <w:t>0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日前，</w:t>
      </w:r>
      <w:r w:rsidR="00741112" w:rsidRPr="00603BD7">
        <w:rPr>
          <w:rFonts w:ascii="Times New Roman" w:eastAsia="微软雅黑" w:hAnsi="Times New Roman" w:cs="Times New Roman"/>
          <w:sz w:val="28"/>
          <w:szCs w:val="28"/>
        </w:rPr>
        <w:t>各系组织专家组按照学科评审细则评审，等额确定获奖候选人，上报学院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；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 xml:space="preserve"> </w:t>
      </w:r>
    </w:p>
    <w:p w14:paraId="11BFBAC4" w14:textId="5E85555F" w:rsidR="00F679C7" w:rsidRPr="00603BD7" w:rsidRDefault="00520D5A" w:rsidP="00520D5A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lastRenderedPageBreak/>
        <w:t>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4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10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C33031" w:rsidRPr="00603BD7">
        <w:rPr>
          <w:rFonts w:ascii="Times New Roman" w:eastAsia="微软雅黑" w:hAnsi="Times New Roman" w:cs="Times New Roman"/>
          <w:sz w:val="28"/>
          <w:szCs w:val="28"/>
        </w:rPr>
        <w:t>12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日前，</w:t>
      </w:r>
      <w:r w:rsidR="00F679C7" w:rsidRPr="00603BD7">
        <w:rPr>
          <w:rFonts w:ascii="Times New Roman" w:eastAsia="微软雅黑" w:hAnsi="Times New Roman" w:cs="Times New Roman"/>
          <w:sz w:val="28"/>
          <w:szCs w:val="28"/>
        </w:rPr>
        <w:t>学院组织对各学科上报获奖候选人进行评审，确定最终获奖候选人；</w:t>
      </w:r>
    </w:p>
    <w:p w14:paraId="07B5D7F6" w14:textId="57092792" w:rsidR="00741112" w:rsidRPr="00603BD7" w:rsidRDefault="00F679C7" w:rsidP="00520D5A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5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10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AE7031" w:rsidRPr="00603BD7">
        <w:rPr>
          <w:rFonts w:ascii="Times New Roman" w:eastAsia="微软雅黑" w:hAnsi="Times New Roman" w:cs="Times New Roman"/>
          <w:sz w:val="28"/>
          <w:szCs w:val="28"/>
        </w:rPr>
        <w:t>17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日前，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学院将研究生获奖候选人名单在院内公示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5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日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,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并将获奖候选人材料报研究生院教育管理处。</w:t>
      </w:r>
    </w:p>
    <w:p w14:paraId="0CA51F70" w14:textId="707A5C92" w:rsidR="00741112" w:rsidRPr="00603BD7" w:rsidRDefault="00BC7A76" w:rsidP="00520D5A">
      <w:pPr>
        <w:rPr>
          <w:rFonts w:ascii="Times New Roman" w:eastAsia="微软雅黑" w:hAnsi="Times New Roman" w:cs="Times New Roman"/>
          <w:b/>
          <w:bCs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四</w:t>
      </w:r>
      <w:r w:rsidR="00520D5A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、</w:t>
      </w:r>
      <w:r w:rsidR="004414C3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申请流程及要求</w:t>
      </w:r>
    </w:p>
    <w:p w14:paraId="0946B40C" w14:textId="78190517" w:rsidR="000E07BC" w:rsidRPr="00603BD7" w:rsidRDefault="000E07BC" w:rsidP="00BC7A76">
      <w:pPr>
        <w:ind w:firstLineChars="200" w:firstLine="560"/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申请人严格按照二级学科所在专业自行申报，申报材料要求参照</w:t>
      </w:r>
      <w:r w:rsidR="00151F96" w:rsidRPr="00603BD7">
        <w:rPr>
          <w:rFonts w:ascii="Times New Roman" w:eastAsia="微软雅黑" w:hAnsi="Times New Roman" w:cs="Times New Roman"/>
          <w:sz w:val="28"/>
          <w:szCs w:val="28"/>
        </w:rPr>
        <w:t>附件</w:t>
      </w:r>
      <w:r w:rsidR="00151F96" w:rsidRPr="00603BD7">
        <w:rPr>
          <w:rFonts w:ascii="Times New Roman" w:eastAsia="微软雅黑" w:hAnsi="Times New Roman" w:cs="Times New Roman"/>
          <w:sz w:val="28"/>
          <w:szCs w:val="28"/>
        </w:rPr>
        <w:t>5</w:t>
      </w:r>
      <w:r w:rsidR="00416F94" w:rsidRPr="00603BD7">
        <w:rPr>
          <w:rFonts w:ascii="Times New Roman" w:eastAsia="微软雅黑" w:hAnsi="Times New Roman" w:cs="Times New Roman"/>
          <w:sz w:val="28"/>
          <w:szCs w:val="28"/>
        </w:rPr>
        <w:t>学院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各学科</w:t>
      </w:r>
      <w:r w:rsidR="0058787C" w:rsidRPr="00603BD7">
        <w:rPr>
          <w:rFonts w:ascii="Times New Roman" w:eastAsia="微软雅黑" w:hAnsi="Times New Roman" w:cs="Times New Roman"/>
          <w:sz w:val="28"/>
          <w:szCs w:val="28"/>
        </w:rPr>
        <w:t>优秀生</w:t>
      </w:r>
      <w:r w:rsidR="00916397" w:rsidRPr="00603BD7">
        <w:rPr>
          <w:rFonts w:ascii="Times New Roman" w:eastAsia="微软雅黑" w:hAnsi="Times New Roman" w:cs="Times New Roman"/>
          <w:sz w:val="28"/>
          <w:szCs w:val="28"/>
        </w:rPr>
        <w:t>类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奖学金评审</w:t>
      </w:r>
      <w:r w:rsidR="00916397" w:rsidRPr="00603BD7">
        <w:rPr>
          <w:rFonts w:ascii="Times New Roman" w:eastAsia="微软雅黑" w:hAnsi="Times New Roman" w:cs="Times New Roman"/>
          <w:sz w:val="28"/>
          <w:szCs w:val="28"/>
        </w:rPr>
        <w:t>细则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，并附相关证明材料提交给学院</w:t>
      </w:r>
      <w:r w:rsidR="00416F94" w:rsidRPr="00603BD7">
        <w:rPr>
          <w:rFonts w:ascii="Times New Roman" w:eastAsia="微软雅黑" w:hAnsi="Times New Roman" w:cs="Times New Roman"/>
          <w:sz w:val="28"/>
          <w:szCs w:val="28"/>
        </w:rPr>
        <w:t>。</w:t>
      </w:r>
    </w:p>
    <w:p w14:paraId="246BCABC" w14:textId="78CAA09D" w:rsidR="00906561" w:rsidRPr="00603BD7" w:rsidRDefault="00906561" w:rsidP="00B80137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1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）电子材料：</w:t>
      </w:r>
      <w:r w:rsidR="00520D5A" w:rsidRPr="00603BD7">
        <w:rPr>
          <w:rFonts w:ascii="Times New Roman" w:eastAsia="微软雅黑" w:hAnsi="Times New Roman" w:cs="Times New Roman"/>
          <w:sz w:val="28"/>
          <w:szCs w:val="28"/>
        </w:rPr>
        <w:t>申请人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填报附件</w:t>
      </w:r>
      <w:r w:rsidR="00151F96" w:rsidRPr="00603BD7">
        <w:rPr>
          <w:rFonts w:ascii="Times New Roman" w:eastAsia="微软雅黑" w:hAnsi="Times New Roman" w:cs="Times New Roman"/>
          <w:sz w:val="28"/>
          <w:szCs w:val="28"/>
        </w:rPr>
        <w:t>6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表格的三个评分表（</w:t>
      </w:r>
      <w:r w:rsidR="000B28D8" w:rsidRPr="00603BD7">
        <w:rPr>
          <w:rFonts w:ascii="Times New Roman" w:eastAsia="微软雅黑" w:hAnsi="Times New Roman" w:cs="Times New Roman"/>
          <w:sz w:val="28"/>
          <w:szCs w:val="28"/>
        </w:rPr>
        <w:t>详细情况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汇总表、成果</w:t>
      </w:r>
      <w:r w:rsidR="00642E3E" w:rsidRPr="00603BD7">
        <w:rPr>
          <w:rFonts w:ascii="Times New Roman" w:eastAsia="微软雅黑" w:hAnsi="Times New Roman" w:cs="Times New Roman"/>
          <w:sz w:val="28"/>
          <w:szCs w:val="28"/>
        </w:rPr>
        <w:t>分值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计算表、个人汇总表，打包命名为：</w:t>
      </w:r>
      <w:r w:rsidR="0058787C" w:rsidRPr="00603BD7">
        <w:rPr>
          <w:rFonts w:ascii="Times New Roman" w:eastAsia="微软雅黑" w:hAnsi="Times New Roman" w:cs="Times New Roman"/>
          <w:sz w:val="28"/>
          <w:szCs w:val="28"/>
        </w:rPr>
        <w:t>XX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系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-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硕士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/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博士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-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姓名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-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国家奖学金</w:t>
      </w:r>
      <w:r w:rsidR="00B80137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.rar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，电子的不要附证明材料，单项内容务必填在一个格子里，不要分若干行，否则一律打回重填），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于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9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6C2E30">
        <w:rPr>
          <w:rFonts w:ascii="Times New Roman" w:eastAsia="微软雅黑" w:hAnsi="Times New Roman" w:cs="Times New Roman"/>
          <w:sz w:val="28"/>
          <w:szCs w:val="28"/>
        </w:rPr>
        <w:t>30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日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18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点前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发送至</w:t>
      </w:r>
      <w:r w:rsidR="00416F94" w:rsidRPr="00603BD7">
        <w:rPr>
          <w:rFonts w:ascii="Times New Roman" w:eastAsia="微软雅黑" w:hAnsi="Times New Roman" w:cs="Times New Roman"/>
          <w:sz w:val="28"/>
          <w:szCs w:val="28"/>
        </w:rPr>
        <w:t>邮箱</w:t>
      </w:r>
      <w:r w:rsidR="006E0393" w:rsidRPr="00603BD7">
        <w:rPr>
          <w:rFonts w:ascii="Times New Roman" w:eastAsia="微软雅黑" w:hAnsi="Times New Roman" w:cs="Times New Roman"/>
          <w:sz w:val="28"/>
          <w:szCs w:val="28"/>
        </w:rPr>
        <w:t>caeyjs2023</w:t>
      </w:r>
      <w:r w:rsidR="006E0393" w:rsidRPr="00603BD7">
        <w:rPr>
          <w:rFonts w:ascii="Times New Roman" w:eastAsia="微软雅黑" w:hAnsi="Times New Roman" w:cs="Times New Roman"/>
          <w:sz w:val="28"/>
          <w:szCs w:val="28"/>
        </w:rPr>
        <w:t xml:space="preserve"> 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@163.com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；</w:t>
      </w:r>
      <w:r w:rsidR="007819CA" w:rsidRPr="00603BD7">
        <w:rPr>
          <w:rFonts w:ascii="Times New Roman" w:eastAsia="微软雅黑" w:hAnsi="Times New Roman" w:cs="Times New Roman"/>
          <w:sz w:val="28"/>
          <w:szCs w:val="28"/>
        </w:rPr>
        <w:t>申请人应遵守学术规范并对申请材料的真实性、有效性以及规范性承担全部责任，一旦被发现不实虚报夸大等，并经核实，将一律取消该生的评定资格；</w:t>
      </w:r>
    </w:p>
    <w:p w14:paraId="2FBD2112" w14:textId="23942923" w:rsidR="00416F94" w:rsidRPr="00603BD7" w:rsidRDefault="00906561" w:rsidP="00B80137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（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2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）纸质材料：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申请人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填写附件</w:t>
      </w:r>
      <w:r w:rsidR="00AB4857" w:rsidRPr="00603BD7">
        <w:rPr>
          <w:rFonts w:ascii="Times New Roman" w:eastAsia="微软雅黑" w:hAnsi="Times New Roman" w:cs="Times New Roman"/>
          <w:sz w:val="28"/>
          <w:szCs w:val="28"/>
        </w:rPr>
        <w:t>6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中的申报材料模板后打印，按照模板要求将</w:t>
      </w:r>
      <w:r w:rsidR="00C12D43" w:rsidRPr="00603BD7">
        <w:rPr>
          <w:rFonts w:ascii="Times New Roman" w:eastAsia="微软雅黑" w:hAnsi="Times New Roman" w:cs="Times New Roman"/>
          <w:b/>
          <w:bCs/>
          <w:sz w:val="28"/>
          <w:szCs w:val="28"/>
        </w:rPr>
        <w:t>成果分值计算表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打印附在内</w:t>
      </w:r>
      <w:r w:rsidR="0058787C" w:rsidRPr="00603BD7">
        <w:rPr>
          <w:rFonts w:ascii="Times New Roman" w:eastAsia="微软雅黑" w:hAnsi="Times New Roman" w:cs="Times New Roman"/>
          <w:sz w:val="28"/>
          <w:szCs w:val="28"/>
        </w:rPr>
        <w:t>（本人和导师须签字），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后续附证明材料，于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9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6C2E30">
        <w:rPr>
          <w:rFonts w:ascii="Times New Roman" w:eastAsia="微软雅黑" w:hAnsi="Times New Roman" w:cs="Times New Roman"/>
          <w:sz w:val="28"/>
          <w:szCs w:val="28"/>
        </w:rPr>
        <w:t>30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日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18</w:t>
      </w:r>
      <w:r w:rsidR="006C2E30" w:rsidRPr="00603BD7">
        <w:rPr>
          <w:rFonts w:ascii="Times New Roman" w:eastAsia="微软雅黑" w:hAnsi="Times New Roman" w:cs="Times New Roman"/>
          <w:sz w:val="28"/>
          <w:szCs w:val="28"/>
        </w:rPr>
        <w:t>点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前交至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研究生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辅导员办公室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（自动化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学院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1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号楼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="00931286" w:rsidRPr="00603BD7">
        <w:rPr>
          <w:rFonts w:ascii="Times New Roman" w:eastAsia="微软雅黑" w:hAnsi="Times New Roman" w:cs="Times New Roman"/>
          <w:sz w:val="28"/>
          <w:szCs w:val="28"/>
        </w:rPr>
        <w:t>30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办公室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</w:t>
      </w:r>
      <w:r w:rsidR="00B80137" w:rsidRPr="00603BD7">
        <w:rPr>
          <w:rFonts w:ascii="Times New Roman" w:eastAsia="微软雅黑" w:hAnsi="Times New Roman" w:cs="Times New Roman"/>
          <w:sz w:val="28"/>
          <w:szCs w:val="28"/>
        </w:rPr>
        <w:t>，逾期材料一律不受理。</w:t>
      </w:r>
    </w:p>
    <w:p w14:paraId="31B09A67" w14:textId="3160428C" w:rsidR="00BC7A76" w:rsidRPr="00603BD7" w:rsidRDefault="004414C3" w:rsidP="008618C5">
      <w:pPr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（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）网上申请：申请人登录研究生信息管理系统（新系统），在科研管理中录入个人各类学术成果、荣誉称号并按要求上传佐证材料，经审核通过后，在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“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研工管理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”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菜单下的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“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奖学金申请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”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中按类别填写申请，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lastRenderedPageBreak/>
        <w:t>并提交导师审核</w:t>
      </w:r>
      <w:r w:rsidR="00A3369B" w:rsidRPr="00603BD7">
        <w:rPr>
          <w:rFonts w:ascii="Times New Roman" w:eastAsia="微软雅黑" w:hAnsi="Times New Roman" w:cs="Times New Roman"/>
          <w:sz w:val="28"/>
          <w:szCs w:val="28"/>
        </w:rPr>
        <w:t>，</w:t>
      </w:r>
      <w:r w:rsidR="00B97DF7" w:rsidRPr="00603BD7">
        <w:rPr>
          <w:rFonts w:ascii="Times New Roman" w:eastAsia="微软雅黑" w:hAnsi="Times New Roman" w:cs="Times New Roman"/>
          <w:sz w:val="28"/>
          <w:szCs w:val="28"/>
        </w:rPr>
        <w:t>9</w:t>
      </w:r>
      <w:r w:rsidR="00B97DF7"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B97DF7">
        <w:rPr>
          <w:rFonts w:ascii="Times New Roman" w:eastAsia="微软雅黑" w:hAnsi="Times New Roman" w:cs="Times New Roman"/>
          <w:sz w:val="28"/>
          <w:szCs w:val="28"/>
        </w:rPr>
        <w:t>30</w:t>
      </w:r>
      <w:r w:rsidR="00B97DF7" w:rsidRPr="00603BD7">
        <w:rPr>
          <w:rFonts w:ascii="Times New Roman" w:eastAsia="微软雅黑" w:hAnsi="Times New Roman" w:cs="Times New Roman"/>
          <w:sz w:val="28"/>
          <w:szCs w:val="28"/>
        </w:rPr>
        <w:t>日</w:t>
      </w:r>
      <w:r w:rsidR="00B97DF7" w:rsidRPr="00603BD7">
        <w:rPr>
          <w:rFonts w:ascii="Times New Roman" w:eastAsia="微软雅黑" w:hAnsi="Times New Roman" w:cs="Times New Roman"/>
          <w:sz w:val="28"/>
          <w:szCs w:val="28"/>
        </w:rPr>
        <w:t>18</w:t>
      </w:r>
      <w:r w:rsidR="00B97DF7" w:rsidRPr="00603BD7">
        <w:rPr>
          <w:rFonts w:ascii="Times New Roman" w:eastAsia="微软雅黑" w:hAnsi="Times New Roman" w:cs="Times New Roman"/>
          <w:sz w:val="28"/>
          <w:szCs w:val="28"/>
        </w:rPr>
        <w:t>点</w:t>
      </w:r>
      <w:r w:rsidR="006E0393" w:rsidRPr="00603BD7">
        <w:rPr>
          <w:rFonts w:ascii="Times New Roman" w:eastAsia="微软雅黑" w:hAnsi="Times New Roman" w:cs="Times New Roman"/>
          <w:sz w:val="28"/>
          <w:szCs w:val="28"/>
        </w:rPr>
        <w:t>前</w:t>
      </w:r>
      <w:r w:rsidR="00A3369B" w:rsidRPr="00603BD7">
        <w:rPr>
          <w:rFonts w:ascii="Times New Roman" w:eastAsia="微软雅黑" w:hAnsi="Times New Roman" w:cs="Times New Roman"/>
          <w:sz w:val="28"/>
          <w:szCs w:val="28"/>
        </w:rPr>
        <w:t>完成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。</w:t>
      </w:r>
    </w:p>
    <w:p w14:paraId="1A4F4CB1" w14:textId="061012DF" w:rsidR="00A871B3" w:rsidRPr="00603BD7" w:rsidRDefault="00BC7A76" w:rsidP="00BC7A76">
      <w:pPr>
        <w:jc w:val="right"/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自动化学院研究生教育管理工作组</w:t>
      </w:r>
    </w:p>
    <w:p w14:paraId="55497ABF" w14:textId="6FE347D7" w:rsidR="00190AB5" w:rsidRPr="00603BD7" w:rsidRDefault="00A871B3" w:rsidP="00BC7A76">
      <w:pPr>
        <w:wordWrap w:val="0"/>
        <w:jc w:val="right"/>
        <w:rPr>
          <w:rFonts w:ascii="Times New Roman" w:eastAsia="微软雅黑" w:hAnsi="Times New Roman" w:cs="Times New Roman"/>
          <w:sz w:val="28"/>
          <w:szCs w:val="28"/>
        </w:rPr>
      </w:pPr>
      <w:r w:rsidRPr="00603BD7">
        <w:rPr>
          <w:rFonts w:ascii="Times New Roman" w:eastAsia="微软雅黑" w:hAnsi="Times New Roman" w:cs="Times New Roman"/>
          <w:sz w:val="28"/>
          <w:szCs w:val="28"/>
        </w:rPr>
        <w:t>202</w:t>
      </w:r>
      <w:r w:rsidR="006E0393" w:rsidRPr="00603BD7">
        <w:rPr>
          <w:rFonts w:ascii="Times New Roman" w:eastAsia="微软雅黑" w:hAnsi="Times New Roman" w:cs="Times New Roman"/>
          <w:sz w:val="28"/>
          <w:szCs w:val="28"/>
        </w:rPr>
        <w:t>3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年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9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月</w:t>
      </w:r>
      <w:r w:rsidR="006E0393" w:rsidRPr="00603BD7">
        <w:rPr>
          <w:rFonts w:ascii="Times New Roman" w:eastAsia="微软雅黑" w:hAnsi="Times New Roman" w:cs="Times New Roman"/>
          <w:sz w:val="28"/>
          <w:szCs w:val="28"/>
        </w:rPr>
        <w:t>27</w:t>
      </w:r>
      <w:r w:rsidRPr="00603BD7">
        <w:rPr>
          <w:rFonts w:ascii="Times New Roman" w:eastAsia="微软雅黑" w:hAnsi="Times New Roman" w:cs="Times New Roman"/>
          <w:sz w:val="28"/>
          <w:szCs w:val="28"/>
        </w:rPr>
        <w:t>日</w:t>
      </w:r>
      <w:r w:rsidR="00BC7A76" w:rsidRPr="00603BD7">
        <w:rPr>
          <w:rFonts w:ascii="Times New Roman" w:eastAsia="微软雅黑" w:hAnsi="Times New Roman" w:cs="Times New Roman"/>
          <w:sz w:val="28"/>
          <w:szCs w:val="28"/>
        </w:rPr>
        <w:t xml:space="preserve">    </w:t>
      </w:r>
    </w:p>
    <w:p w14:paraId="79720473" w14:textId="2621B91F" w:rsidR="00AC308D" w:rsidRPr="00603BD7" w:rsidRDefault="00AC308D" w:rsidP="00AC308D">
      <w:pPr>
        <w:jc w:val="right"/>
        <w:rPr>
          <w:rFonts w:ascii="Times New Roman" w:eastAsia="微软雅黑" w:hAnsi="Times New Roman" w:cs="Times New Roman"/>
          <w:sz w:val="28"/>
          <w:szCs w:val="28"/>
        </w:rPr>
      </w:pPr>
    </w:p>
    <w:p w14:paraId="76C7B226" w14:textId="660A5E7A" w:rsidR="00AC308D" w:rsidRPr="00603BD7" w:rsidRDefault="00AC308D" w:rsidP="00AC308D">
      <w:pPr>
        <w:jc w:val="right"/>
        <w:rPr>
          <w:rFonts w:ascii="Times New Roman" w:eastAsia="微软雅黑" w:hAnsi="Times New Roman" w:cs="Times New Roman"/>
          <w:sz w:val="28"/>
          <w:szCs w:val="28"/>
        </w:rPr>
      </w:pPr>
    </w:p>
    <w:p w14:paraId="46BEEE55" w14:textId="778037AB" w:rsidR="00AC308D" w:rsidRPr="00603BD7" w:rsidRDefault="00AC308D" w:rsidP="00AC308D">
      <w:pPr>
        <w:jc w:val="left"/>
        <w:rPr>
          <w:rFonts w:ascii="Times New Roman" w:eastAsia="微软雅黑" w:hAnsi="Times New Roman" w:cs="Times New Roman"/>
          <w:sz w:val="28"/>
          <w:szCs w:val="28"/>
        </w:rPr>
      </w:pPr>
    </w:p>
    <w:sectPr w:rsidR="00AC308D" w:rsidRPr="00603B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8B6B7" w14:textId="77777777" w:rsidR="00482E4D" w:rsidRDefault="00482E4D" w:rsidP="00C12D43">
      <w:r>
        <w:separator/>
      </w:r>
    </w:p>
  </w:endnote>
  <w:endnote w:type="continuationSeparator" w:id="0">
    <w:p w14:paraId="5184CFCB" w14:textId="77777777" w:rsidR="00482E4D" w:rsidRDefault="00482E4D" w:rsidP="00C1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C40F6" w14:textId="77777777" w:rsidR="00482E4D" w:rsidRDefault="00482E4D" w:rsidP="00C12D43">
      <w:r>
        <w:separator/>
      </w:r>
    </w:p>
  </w:footnote>
  <w:footnote w:type="continuationSeparator" w:id="0">
    <w:p w14:paraId="5F1E7BBE" w14:textId="77777777" w:rsidR="00482E4D" w:rsidRDefault="00482E4D" w:rsidP="00C12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15"/>
    <w:rsid w:val="0005736C"/>
    <w:rsid w:val="000A0D07"/>
    <w:rsid w:val="000B28D8"/>
    <w:rsid w:val="000E07BC"/>
    <w:rsid w:val="001037D2"/>
    <w:rsid w:val="00151F96"/>
    <w:rsid w:val="00167996"/>
    <w:rsid w:val="00190AB5"/>
    <w:rsid w:val="002F4DF9"/>
    <w:rsid w:val="00414D6F"/>
    <w:rsid w:val="00416F94"/>
    <w:rsid w:val="0042213F"/>
    <w:rsid w:val="004414C3"/>
    <w:rsid w:val="00474FFB"/>
    <w:rsid w:val="00482E4D"/>
    <w:rsid w:val="004B1CA2"/>
    <w:rsid w:val="004C587F"/>
    <w:rsid w:val="004D4074"/>
    <w:rsid w:val="00520D5A"/>
    <w:rsid w:val="005270BF"/>
    <w:rsid w:val="00552345"/>
    <w:rsid w:val="005559B1"/>
    <w:rsid w:val="0056464F"/>
    <w:rsid w:val="0058674E"/>
    <w:rsid w:val="0058787C"/>
    <w:rsid w:val="00597004"/>
    <w:rsid w:val="005A1CD5"/>
    <w:rsid w:val="00603BD7"/>
    <w:rsid w:val="00642E3E"/>
    <w:rsid w:val="006C2E30"/>
    <w:rsid w:val="006E0393"/>
    <w:rsid w:val="007323C0"/>
    <w:rsid w:val="00741112"/>
    <w:rsid w:val="0077765E"/>
    <w:rsid w:val="007819CA"/>
    <w:rsid w:val="008618C5"/>
    <w:rsid w:val="008855B0"/>
    <w:rsid w:val="008B0950"/>
    <w:rsid w:val="00906561"/>
    <w:rsid w:val="00916397"/>
    <w:rsid w:val="00931286"/>
    <w:rsid w:val="009F54DF"/>
    <w:rsid w:val="00A3369B"/>
    <w:rsid w:val="00A871B3"/>
    <w:rsid w:val="00AB4857"/>
    <w:rsid w:val="00AC308D"/>
    <w:rsid w:val="00AE7031"/>
    <w:rsid w:val="00B80137"/>
    <w:rsid w:val="00B97DF7"/>
    <w:rsid w:val="00BC7A76"/>
    <w:rsid w:val="00BD5AC8"/>
    <w:rsid w:val="00BD74B2"/>
    <w:rsid w:val="00C12D43"/>
    <w:rsid w:val="00C33031"/>
    <w:rsid w:val="00D95A7D"/>
    <w:rsid w:val="00E014F6"/>
    <w:rsid w:val="00E02BE6"/>
    <w:rsid w:val="00EC6E87"/>
    <w:rsid w:val="00F42EB4"/>
    <w:rsid w:val="00F55C15"/>
    <w:rsid w:val="00F679C7"/>
    <w:rsid w:val="00FB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5266AC"/>
  <w15:chartTrackingRefBased/>
  <w15:docId w15:val="{1611C326-CAC0-4E99-BD72-B2B98AC2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11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41112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12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12D4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12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12D43"/>
    <w:rPr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C308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AC3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mingyue</dc:creator>
  <cp:keywords/>
  <dc:description/>
  <cp:lastModifiedBy>YiRu Feng</cp:lastModifiedBy>
  <cp:revision>25</cp:revision>
  <cp:lastPrinted>2022-09-22T02:20:00Z</cp:lastPrinted>
  <dcterms:created xsi:type="dcterms:W3CDTF">2021-09-23T10:30:00Z</dcterms:created>
  <dcterms:modified xsi:type="dcterms:W3CDTF">2023-09-27T04:36:00Z</dcterms:modified>
</cp:coreProperties>
</file>