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15" w:rsidRPr="00280A15" w:rsidRDefault="00280A15" w:rsidP="00280A15">
      <w:pPr>
        <w:widowControl/>
        <w:shd w:val="clear" w:color="auto" w:fill="FFFFFF"/>
        <w:spacing w:line="360" w:lineRule="auto"/>
        <w:jc w:val="center"/>
        <w:outlineLvl w:val="0"/>
        <w:rPr>
          <w:rFonts w:asciiTheme="majorEastAsia" w:eastAsiaTheme="majorEastAsia" w:hAnsiTheme="majorEastAsia" w:cs="宋体"/>
          <w:b/>
          <w:bCs/>
          <w:color w:val="000000"/>
          <w:kern w:val="36"/>
          <w:sz w:val="24"/>
          <w:szCs w:val="24"/>
        </w:rPr>
      </w:pPr>
      <w:r w:rsidRPr="00280A15">
        <w:rPr>
          <w:rFonts w:asciiTheme="majorEastAsia" w:eastAsiaTheme="majorEastAsia" w:hAnsiTheme="majorEastAsia" w:cs="宋体" w:hint="eastAsia"/>
          <w:b/>
          <w:bCs/>
          <w:color w:val="000000"/>
          <w:kern w:val="36"/>
          <w:sz w:val="24"/>
          <w:szCs w:val="24"/>
        </w:rPr>
        <w:t>“大气细颗粒物的毒理与健康效应”重大研究计划2020年度项目指南</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kern w:val="0"/>
          <w:sz w:val="24"/>
          <w:szCs w:val="24"/>
        </w:rPr>
      </w:pPr>
      <w:r w:rsidRPr="00280A15">
        <w:rPr>
          <w:rFonts w:asciiTheme="majorEastAsia" w:eastAsiaTheme="majorEastAsia" w:hAnsiTheme="majorEastAsia" w:cs="宋体" w:hint="eastAsia"/>
          <w:color w:val="000000"/>
          <w:kern w:val="0"/>
          <w:sz w:val="24"/>
          <w:szCs w:val="24"/>
        </w:rPr>
        <w:t xml:space="preserve">　　</w:t>
      </w:r>
      <w:proofErr w:type="gramStart"/>
      <w:r w:rsidRPr="00280A15">
        <w:rPr>
          <w:rFonts w:asciiTheme="majorEastAsia" w:eastAsiaTheme="majorEastAsia" w:hAnsiTheme="majorEastAsia" w:cs="宋体" w:hint="eastAsia"/>
          <w:color w:val="000000"/>
          <w:kern w:val="0"/>
          <w:sz w:val="24"/>
          <w:szCs w:val="24"/>
        </w:rPr>
        <w:t>本重大</w:t>
      </w:r>
      <w:proofErr w:type="gramEnd"/>
      <w:r w:rsidRPr="00280A15">
        <w:rPr>
          <w:rFonts w:asciiTheme="majorEastAsia" w:eastAsiaTheme="majorEastAsia" w:hAnsiTheme="majorEastAsia" w:cs="宋体" w:hint="eastAsia"/>
          <w:color w:val="000000"/>
          <w:kern w:val="0"/>
          <w:sz w:val="24"/>
          <w:szCs w:val="24"/>
        </w:rPr>
        <w:t>研究计划自立项以来，在PM2.5毒性组分辨识与溯源、PM2.5环境流行病学证据与特征、PM2.5污染的典型健康危害等三方面取得重要突破。随着大气污染防治策略的实施，全国范围PM2.5控制效果显著。然而，PM2.5质量浓度的下降并不意味着健康危害的同等程度减少，组分差异决定了PM2.5健康风险的差异，PM2.5多种复杂组分的联合毒性作用研究从方法到机制都不清楚。已资助的环境流行病学研究揭示了PM2.5是我国慢阻肺和哮喘高发的主要因素之一，建立了全球范围PM2.5污染与城市居民死亡率暴露-反应关系，提出了我国阶梯性控制PM2.5带来的心血管健康获益，且在相应的PM2.5健康危害机制方面有所建树；但是仍亟待建立PM2.5污染对重大疾病发生发展影响的暴露-效应-健康危害全链条证据。</w:t>
      </w:r>
      <w:proofErr w:type="gramStart"/>
      <w:r w:rsidRPr="00280A15">
        <w:rPr>
          <w:rFonts w:asciiTheme="majorEastAsia" w:eastAsiaTheme="majorEastAsia" w:hAnsiTheme="majorEastAsia" w:cs="宋体" w:hint="eastAsia"/>
          <w:color w:val="000000"/>
          <w:kern w:val="0"/>
          <w:sz w:val="24"/>
          <w:szCs w:val="24"/>
        </w:rPr>
        <w:t>本重大</w:t>
      </w:r>
      <w:proofErr w:type="gramEnd"/>
      <w:r w:rsidRPr="00280A15">
        <w:rPr>
          <w:rFonts w:asciiTheme="majorEastAsia" w:eastAsiaTheme="majorEastAsia" w:hAnsiTheme="majorEastAsia" w:cs="宋体" w:hint="eastAsia"/>
          <w:color w:val="000000"/>
          <w:kern w:val="0"/>
          <w:sz w:val="24"/>
          <w:szCs w:val="24"/>
        </w:rPr>
        <w:t>研究计划拟进一步组织多学科领域专家合作攻关，开展全链条分析，通过理论与方法学创新，回答大气细颗粒物组分与其毒性间的因果关系，揭示典型地区大气细颗粒物污染的机体损伤机制。</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一、科学目标</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w:t>
      </w:r>
      <w:proofErr w:type="gramStart"/>
      <w:r w:rsidRPr="00280A15">
        <w:rPr>
          <w:rFonts w:asciiTheme="majorEastAsia" w:eastAsiaTheme="majorEastAsia" w:hAnsiTheme="majorEastAsia" w:cs="宋体" w:hint="eastAsia"/>
          <w:color w:val="000000"/>
          <w:kern w:val="0"/>
          <w:sz w:val="24"/>
          <w:szCs w:val="24"/>
        </w:rPr>
        <w:t>本重大</w:t>
      </w:r>
      <w:proofErr w:type="gramEnd"/>
      <w:r w:rsidRPr="00280A15">
        <w:rPr>
          <w:rFonts w:asciiTheme="majorEastAsia" w:eastAsiaTheme="majorEastAsia" w:hAnsiTheme="majorEastAsia" w:cs="宋体" w:hint="eastAsia"/>
          <w:color w:val="000000"/>
          <w:kern w:val="0"/>
          <w:sz w:val="24"/>
          <w:szCs w:val="24"/>
        </w:rPr>
        <w:t>研究计划拟围绕大气细颗粒物毒理机制与健康危害重大科学问题，解析雾</w:t>
      </w:r>
      <w:proofErr w:type="gramStart"/>
      <w:r w:rsidRPr="00280A15">
        <w:rPr>
          <w:rFonts w:asciiTheme="majorEastAsia" w:eastAsiaTheme="majorEastAsia" w:hAnsiTheme="majorEastAsia" w:cs="宋体" w:hint="eastAsia"/>
          <w:color w:val="000000"/>
          <w:kern w:val="0"/>
          <w:sz w:val="24"/>
          <w:szCs w:val="24"/>
        </w:rPr>
        <w:t>霾</w:t>
      </w:r>
      <w:proofErr w:type="gramEnd"/>
      <w:r w:rsidRPr="00280A15">
        <w:rPr>
          <w:rFonts w:asciiTheme="majorEastAsia" w:eastAsiaTheme="majorEastAsia" w:hAnsiTheme="majorEastAsia" w:cs="宋体" w:hint="eastAsia"/>
          <w:color w:val="000000"/>
          <w:kern w:val="0"/>
          <w:sz w:val="24"/>
          <w:szCs w:val="24"/>
        </w:rPr>
        <w:t>关键毒性成分及其来源和暴露途径；提出并建立个体水平和人群水平暴露评估的方法，阐明我国雾</w:t>
      </w:r>
      <w:proofErr w:type="gramStart"/>
      <w:r w:rsidRPr="00280A15">
        <w:rPr>
          <w:rFonts w:asciiTheme="majorEastAsia" w:eastAsiaTheme="majorEastAsia" w:hAnsiTheme="majorEastAsia" w:cs="宋体" w:hint="eastAsia"/>
          <w:color w:val="000000"/>
          <w:kern w:val="0"/>
          <w:sz w:val="24"/>
          <w:szCs w:val="24"/>
        </w:rPr>
        <w:t>霾</w:t>
      </w:r>
      <w:proofErr w:type="gramEnd"/>
      <w:r w:rsidRPr="00280A15">
        <w:rPr>
          <w:rFonts w:asciiTheme="majorEastAsia" w:eastAsiaTheme="majorEastAsia" w:hAnsiTheme="majorEastAsia" w:cs="宋体" w:hint="eastAsia"/>
          <w:color w:val="000000"/>
          <w:kern w:val="0"/>
          <w:sz w:val="24"/>
          <w:szCs w:val="24"/>
        </w:rPr>
        <w:t>高发地区大气细颗粒物污染的暴露特征；寻找并利用代谢组、遗传和表观遗传生物标志物，解析细颗粒物对关键信号路径的扰动作用，诠释我国特征大气细颗粒物毒性组分的生物学效应和毒理学机制；揭示大气细颗粒物可能诱发的机体应答与机体损伤作用机理，阐明大气细颗粒物污染与相关疾病的联系及其可能的影响机制。</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二、核心科学问题</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核心科学问题是“大气细颗粒物的毒性组分、毒理机制与健康危害”。</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（一）典型区域大气细颗粒物毒性组分及暴露研究方法学。</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（二）大气细颗粒物毒性组分的生物学效应与毒理学机制。</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（三）大气细颗粒物的健康危害效应。</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三、2020年度重点资助研究方向</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（一）集成项目。</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2020年</w:t>
      </w:r>
      <w:proofErr w:type="gramStart"/>
      <w:r w:rsidRPr="00280A15">
        <w:rPr>
          <w:rFonts w:asciiTheme="majorEastAsia" w:eastAsiaTheme="majorEastAsia" w:hAnsiTheme="majorEastAsia" w:cs="宋体" w:hint="eastAsia"/>
          <w:color w:val="000000"/>
          <w:kern w:val="0"/>
          <w:sz w:val="24"/>
          <w:szCs w:val="24"/>
        </w:rPr>
        <w:t>本重大</w:t>
      </w:r>
      <w:proofErr w:type="gramEnd"/>
      <w:r w:rsidRPr="00280A15">
        <w:rPr>
          <w:rFonts w:asciiTheme="majorEastAsia" w:eastAsiaTheme="majorEastAsia" w:hAnsiTheme="majorEastAsia" w:cs="宋体" w:hint="eastAsia"/>
          <w:color w:val="000000"/>
          <w:kern w:val="0"/>
          <w:sz w:val="24"/>
          <w:szCs w:val="24"/>
        </w:rPr>
        <w:t>研究计划拟在前5年资助项目的基础上，对以下方向集成：</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lastRenderedPageBreak/>
        <w:t xml:space="preserve">　　1.我国典型地区大气细颗粒物的机体损伤机制。</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立足我国区域大气细颗粒污染实际，结合典型地区大气污染情况，开展“大气细颗粒物污染-外暴露-内暴露-效应标志物-机体损伤”的全链条研究，发现高灵敏度和高特异性的暴露、效应和易感生物标志物，建立环境暴露剂量与机体损伤的关系并诠释其特征，阐明细颗粒物诱发机体功能异常和相关疾病的生物学基础，继而揭示典型地区大气细颗粒物污染对重大疾病发生、发展、恶化等典型有害健康结局的影响机制。</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2.大气细颗粒物及其活性组分的毒理学机制。</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大气细颗粒物质量浓度的下降并不等同于其健康风险的同等程度降低，低质量浓度PM2.5暴露下，其毒性组分的决定作用更趋显著。利用效应导向的大气细颗粒物毒性组分解析技术，结合机器学习等先进方法，阐明实际PM2.5典型活性组分的联合毒性作用机理。结合典型地区环境细颗粒物组成，揭示污染组分类型与比例的变化及共存大气污染物对细颗粒物毒性效应和单位质量浓度PM2.5下降所致毒性消减的影响机制，回答大气细颗粒物组分与其毒性间的因果关系。</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（二）重点支持项目。</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根据前5年项目资助与完成情况，结合最新出现的环境问题，2020年</w:t>
      </w:r>
      <w:proofErr w:type="gramStart"/>
      <w:r w:rsidRPr="00280A15">
        <w:rPr>
          <w:rFonts w:asciiTheme="majorEastAsia" w:eastAsiaTheme="majorEastAsia" w:hAnsiTheme="majorEastAsia" w:cs="宋体" w:hint="eastAsia"/>
          <w:color w:val="000000"/>
          <w:kern w:val="0"/>
          <w:sz w:val="24"/>
          <w:szCs w:val="24"/>
        </w:rPr>
        <w:t>本重大</w:t>
      </w:r>
      <w:proofErr w:type="gramEnd"/>
      <w:r w:rsidRPr="00280A15">
        <w:rPr>
          <w:rFonts w:asciiTheme="majorEastAsia" w:eastAsiaTheme="majorEastAsia" w:hAnsiTheme="majorEastAsia" w:cs="宋体" w:hint="eastAsia"/>
          <w:color w:val="000000"/>
          <w:kern w:val="0"/>
          <w:sz w:val="24"/>
          <w:szCs w:val="24"/>
        </w:rPr>
        <w:t>研究计划拟在以下方向资助重点支持项目：</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1.大气细颗粒物的体内存在识别和分布规律；</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2.室内细颗粒物污染及其健康危害特征；</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3.空气细颗粒物对SARS-CoV-2等典型冠状病毒环境传输的影响。</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四、项目遴选的基本原则</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申请人应根据</w:t>
      </w:r>
      <w:proofErr w:type="gramStart"/>
      <w:r w:rsidRPr="00280A15">
        <w:rPr>
          <w:rFonts w:asciiTheme="majorEastAsia" w:eastAsiaTheme="majorEastAsia" w:hAnsiTheme="majorEastAsia" w:cs="宋体" w:hint="eastAsia"/>
          <w:color w:val="000000"/>
          <w:kern w:val="0"/>
          <w:sz w:val="24"/>
          <w:szCs w:val="24"/>
        </w:rPr>
        <w:t>本重大</w:t>
      </w:r>
      <w:proofErr w:type="gramEnd"/>
      <w:r w:rsidRPr="00280A15">
        <w:rPr>
          <w:rFonts w:asciiTheme="majorEastAsia" w:eastAsiaTheme="majorEastAsia" w:hAnsiTheme="majorEastAsia" w:cs="宋体" w:hint="eastAsia"/>
          <w:color w:val="000000"/>
          <w:kern w:val="0"/>
          <w:sz w:val="24"/>
          <w:szCs w:val="24"/>
        </w:rPr>
        <w:t>研究计划拟解决的具体科学问题和项目指南公布的拟资助研究方向，在认真总结和系统梳理</w:t>
      </w:r>
      <w:proofErr w:type="gramStart"/>
      <w:r w:rsidRPr="00280A15">
        <w:rPr>
          <w:rFonts w:asciiTheme="majorEastAsia" w:eastAsiaTheme="majorEastAsia" w:hAnsiTheme="majorEastAsia" w:cs="宋体" w:hint="eastAsia"/>
          <w:color w:val="000000"/>
          <w:kern w:val="0"/>
          <w:sz w:val="24"/>
          <w:szCs w:val="24"/>
        </w:rPr>
        <w:t>本重大</w:t>
      </w:r>
      <w:proofErr w:type="gramEnd"/>
      <w:r w:rsidRPr="00280A15">
        <w:rPr>
          <w:rFonts w:asciiTheme="majorEastAsia" w:eastAsiaTheme="majorEastAsia" w:hAnsiTheme="majorEastAsia" w:cs="宋体" w:hint="eastAsia"/>
          <w:color w:val="000000"/>
          <w:kern w:val="0"/>
          <w:sz w:val="24"/>
          <w:szCs w:val="24"/>
        </w:rPr>
        <w:t>研究计划已有相关成果和进展、明确新的突破点的基础上，自行拟定项目名称、研究内容和技术路线等。</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重点支持项目申请书应体现很好的创新学术思想和研究价值，研究团队有良好的研究基础和成果积累，且项目成果将对重大研究计划总体目标的实现有较大贡献。</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集成项目应体现以下方面：</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1.在集成方向相关领域近期取得的主要进展；</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lastRenderedPageBreak/>
        <w:t xml:space="preserve">　　2.通过集成拟重点突破的研究内容、拟达到的研究目标或技术指标；</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3.为实现总体科学目标和多学科集成的需要，申请人应承诺在研究材料、基础数据和实验平台上的共享。</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五、2020年度资助计划</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2020年度拟资助重点支持项目2-3项，直接费用平均资助强度200-300万元／项，资助期限2年，申请书的研究期限应填写“2021年1月1日-2022年12月31日”；拟资助集成项目2项，直接费用资助强度为1200-1500万元/项，资助期限为2年，集成项目申请书研究期限应填写“2021年1月1日-2022年12月31日”。</w:t>
      </w:r>
      <w:r w:rsidRPr="00280A15">
        <w:rPr>
          <w:rFonts w:asciiTheme="majorEastAsia" w:eastAsiaTheme="majorEastAsia" w:hAnsiTheme="majorEastAsia" w:cs="宋体" w:hint="eastAsia"/>
          <w:b/>
          <w:bCs/>
          <w:color w:val="000000"/>
          <w:kern w:val="0"/>
          <w:sz w:val="24"/>
          <w:szCs w:val="24"/>
        </w:rPr>
        <w:t>资助项目数和资助经费将根据申请情况和申请项目研究工作的实际需要而定。</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六、申请要求及注意事项</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（一）申请条件。</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w:t>
      </w:r>
      <w:proofErr w:type="gramStart"/>
      <w:r w:rsidRPr="00280A15">
        <w:rPr>
          <w:rFonts w:asciiTheme="majorEastAsia" w:eastAsiaTheme="majorEastAsia" w:hAnsiTheme="majorEastAsia" w:cs="宋体" w:hint="eastAsia"/>
          <w:color w:val="000000"/>
          <w:kern w:val="0"/>
          <w:sz w:val="24"/>
          <w:szCs w:val="24"/>
        </w:rPr>
        <w:t>本重大</w:t>
      </w:r>
      <w:proofErr w:type="gramEnd"/>
      <w:r w:rsidRPr="00280A15">
        <w:rPr>
          <w:rFonts w:asciiTheme="majorEastAsia" w:eastAsiaTheme="majorEastAsia" w:hAnsiTheme="majorEastAsia" w:cs="宋体" w:hint="eastAsia"/>
          <w:color w:val="000000"/>
          <w:kern w:val="0"/>
          <w:sz w:val="24"/>
          <w:szCs w:val="24"/>
        </w:rPr>
        <w:t>研究计划项目申请人应当具备以下条件：</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1.具有承担基础研究课题的经历；</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2.具有高级专业技术职务（职称）。</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在站博士后研究人员、正在攻读研究生学位以及无工作单位或者所在单位不是依托单位的人员不得作为申请人进行申请。</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（二）限</w:t>
      </w:r>
      <w:proofErr w:type="gramStart"/>
      <w:r w:rsidRPr="00280A15">
        <w:rPr>
          <w:rFonts w:asciiTheme="majorEastAsia" w:eastAsiaTheme="majorEastAsia" w:hAnsiTheme="majorEastAsia" w:cs="宋体" w:hint="eastAsia"/>
          <w:color w:val="000000"/>
          <w:kern w:val="0"/>
          <w:sz w:val="24"/>
          <w:szCs w:val="24"/>
        </w:rPr>
        <w:t>项申请</w:t>
      </w:r>
      <w:proofErr w:type="gramEnd"/>
      <w:r w:rsidRPr="00280A15">
        <w:rPr>
          <w:rFonts w:asciiTheme="majorEastAsia" w:eastAsiaTheme="majorEastAsia" w:hAnsiTheme="majorEastAsia" w:cs="宋体" w:hint="eastAsia"/>
          <w:color w:val="000000"/>
          <w:kern w:val="0"/>
          <w:sz w:val="24"/>
          <w:szCs w:val="24"/>
        </w:rPr>
        <w:t>规定。</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1. 申请人同年只能申请1项重大研究计划项目（其中：重大研究计划项目中的集成项目和战略研究项目除外）；上一年度获得重大研究计划项目（不包括集成项目和战略研究项目）资助的项目负责人，本年度不得作为申请人申请重大研究计划项目。</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2. 申请和承担项目总数的限制规定。</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（1）除特别说明外，申请当年资助期满的项目不计</w:t>
      </w:r>
      <w:proofErr w:type="gramStart"/>
      <w:r w:rsidRPr="00280A15">
        <w:rPr>
          <w:rFonts w:asciiTheme="majorEastAsia" w:eastAsiaTheme="majorEastAsia" w:hAnsiTheme="majorEastAsia" w:cs="宋体" w:hint="eastAsia"/>
          <w:color w:val="000000"/>
          <w:kern w:val="0"/>
          <w:sz w:val="24"/>
          <w:szCs w:val="24"/>
        </w:rPr>
        <w:t>入申请</w:t>
      </w:r>
      <w:proofErr w:type="gramEnd"/>
      <w:r w:rsidRPr="00280A15">
        <w:rPr>
          <w:rFonts w:asciiTheme="majorEastAsia" w:eastAsiaTheme="majorEastAsia" w:hAnsiTheme="majorEastAsia" w:cs="宋体" w:hint="eastAsia"/>
          <w:color w:val="000000"/>
          <w:kern w:val="0"/>
          <w:sz w:val="24"/>
          <w:szCs w:val="24"/>
        </w:rPr>
        <w:t>和承担总数范围。具有高级专业技术职务（职称）的人员，申请（包括申请人和主要参与者）和正在承担（包括负责人和主要参与者）以下类型项目总数合计限为2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w:t>
      </w:r>
      <w:r w:rsidRPr="00280A15">
        <w:rPr>
          <w:rFonts w:asciiTheme="majorEastAsia" w:eastAsiaTheme="majorEastAsia" w:hAnsiTheme="majorEastAsia" w:cs="宋体" w:hint="eastAsia"/>
          <w:color w:val="000000"/>
          <w:kern w:val="0"/>
          <w:sz w:val="24"/>
          <w:szCs w:val="24"/>
        </w:rPr>
        <w:lastRenderedPageBreak/>
        <w:t>200万元/项的组织间国际（地区）合作研究项目（仅限作为申请人申请和作为负责人承担，作为主要参与者不限）、国家重大科研仪器研制项目（</w:t>
      </w:r>
      <w:proofErr w:type="gramStart"/>
      <w:r w:rsidRPr="00280A15">
        <w:rPr>
          <w:rFonts w:asciiTheme="majorEastAsia" w:eastAsiaTheme="majorEastAsia" w:hAnsiTheme="majorEastAsia" w:cs="宋体" w:hint="eastAsia"/>
          <w:color w:val="000000"/>
          <w:kern w:val="0"/>
          <w:sz w:val="24"/>
          <w:szCs w:val="24"/>
        </w:rPr>
        <w:t>含承担</w:t>
      </w:r>
      <w:proofErr w:type="gramEnd"/>
      <w:r w:rsidRPr="00280A15">
        <w:rPr>
          <w:rFonts w:asciiTheme="majorEastAsia" w:eastAsiaTheme="majorEastAsia" w:hAnsiTheme="majorEastAsia" w:cs="宋体" w:hint="eastAsia"/>
          <w:color w:val="000000"/>
          <w:kern w:val="0"/>
          <w:sz w:val="24"/>
          <w:szCs w:val="24"/>
        </w:rPr>
        <w:t>国家重大科研仪器设备研制专项项目）、基础科学中心项目、资助期限超过1年的应急管理项目、原创探索计划项目以及资助期限超过1年的专项项目[特殊说明的除外；应急管理项目中的局（室）委托任务及软课题研究项目、专项项目中的科技活动项目除外]。</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w:t>
      </w:r>
      <w:r w:rsidRPr="00280A15">
        <w:rPr>
          <w:rFonts w:asciiTheme="majorEastAsia" w:eastAsiaTheme="majorEastAsia" w:hAnsiTheme="majorEastAsia" w:cs="宋体" w:hint="eastAsia"/>
          <w:b/>
          <w:bCs/>
          <w:color w:val="000000"/>
          <w:kern w:val="0"/>
          <w:sz w:val="24"/>
          <w:szCs w:val="24"/>
        </w:rPr>
        <w:t>具有高级专业技术职务（职称）的人员作为主要参与者正在承担的 2019年（含）以前批准资助的项目不计</w:t>
      </w:r>
      <w:proofErr w:type="gramStart"/>
      <w:r w:rsidRPr="00280A15">
        <w:rPr>
          <w:rFonts w:asciiTheme="majorEastAsia" w:eastAsiaTheme="majorEastAsia" w:hAnsiTheme="majorEastAsia" w:cs="宋体" w:hint="eastAsia"/>
          <w:b/>
          <w:bCs/>
          <w:color w:val="000000"/>
          <w:kern w:val="0"/>
          <w:sz w:val="24"/>
          <w:szCs w:val="24"/>
        </w:rPr>
        <w:t>入申请</w:t>
      </w:r>
      <w:proofErr w:type="gramEnd"/>
      <w:r w:rsidRPr="00280A15">
        <w:rPr>
          <w:rFonts w:asciiTheme="majorEastAsia" w:eastAsiaTheme="majorEastAsia" w:hAnsiTheme="majorEastAsia" w:cs="宋体" w:hint="eastAsia"/>
          <w:b/>
          <w:bCs/>
          <w:color w:val="000000"/>
          <w:kern w:val="0"/>
          <w:sz w:val="24"/>
          <w:szCs w:val="24"/>
        </w:rPr>
        <w:t>和承担总数范围，2020年（含）以后申请（包括申请人和主要参与者）和批准（包括负责人和主要参与者）项目计入申请和承担总数范围。</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（2）不具有高级专业技术职务（职称）人员申请和承担项目总数：作为申请人申请和作为项目负责人正在承担的项目数合计限为</w:t>
      </w:r>
      <w:r w:rsidRPr="00280A15">
        <w:rPr>
          <w:rFonts w:asciiTheme="majorEastAsia" w:eastAsia="MS Gothic" w:hAnsi="MS Gothic" w:cs="MS Gothic" w:hint="eastAsia"/>
          <w:color w:val="000000"/>
          <w:kern w:val="0"/>
          <w:sz w:val="24"/>
          <w:szCs w:val="24"/>
        </w:rPr>
        <w:t> </w:t>
      </w:r>
      <w:r w:rsidRPr="00280A15">
        <w:rPr>
          <w:rFonts w:asciiTheme="majorEastAsia" w:eastAsiaTheme="majorEastAsia" w:hAnsiTheme="majorEastAsia" w:cs="宋体" w:hint="eastAsia"/>
          <w:color w:val="000000"/>
          <w:kern w:val="0"/>
          <w:sz w:val="24"/>
          <w:szCs w:val="24"/>
        </w:rPr>
        <w:t>1</w:t>
      </w:r>
      <w:r w:rsidRPr="00280A15">
        <w:rPr>
          <w:rFonts w:asciiTheme="majorEastAsia" w:eastAsia="MS Gothic" w:hAnsi="MS Gothic" w:cs="MS Gothic" w:hint="eastAsia"/>
          <w:color w:val="000000"/>
          <w:kern w:val="0"/>
          <w:sz w:val="24"/>
          <w:szCs w:val="24"/>
        </w:rPr>
        <w:t> </w:t>
      </w:r>
      <w:r w:rsidRPr="00280A15">
        <w:rPr>
          <w:rFonts w:asciiTheme="majorEastAsia" w:eastAsiaTheme="majorEastAsia" w:hAnsiTheme="majorEastAsia" w:cs="微软雅黑" w:hint="eastAsia"/>
          <w:color w:val="000000"/>
          <w:kern w:val="0"/>
          <w:sz w:val="24"/>
          <w:szCs w:val="24"/>
        </w:rPr>
        <w:t>项；在保证有足够的时间和精力参与项目研究工作的前提下，作为主要参与者申请或者承担各类型项目数量不限。晋升为高级</w:t>
      </w:r>
      <w:r w:rsidRPr="00280A15">
        <w:rPr>
          <w:rFonts w:asciiTheme="majorEastAsia" w:eastAsiaTheme="majorEastAsia" w:hAnsiTheme="majorEastAsia" w:cs="宋体" w:hint="eastAsia"/>
          <w:color w:val="000000"/>
          <w:kern w:val="0"/>
          <w:sz w:val="24"/>
          <w:szCs w:val="24"/>
        </w:rPr>
        <w:t>专业技术职务（职称）后，原来作为负责人正在承担的项目计入申请和承担项目总数范围，原来作为主要参与者正在承担的项目不计入。</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3. 计入申请和承担项目总数的部分项目类型的特殊要求。</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（1）优秀青年科学基金项目和国家杰出青年科学基金项目申请时不计</w:t>
      </w:r>
      <w:proofErr w:type="gramStart"/>
      <w:r w:rsidRPr="00280A15">
        <w:rPr>
          <w:rFonts w:asciiTheme="majorEastAsia" w:eastAsiaTheme="majorEastAsia" w:hAnsiTheme="majorEastAsia" w:cs="宋体" w:hint="eastAsia"/>
          <w:color w:val="000000"/>
          <w:kern w:val="0"/>
          <w:sz w:val="24"/>
          <w:szCs w:val="24"/>
        </w:rPr>
        <w:t>入申请</w:t>
      </w:r>
      <w:proofErr w:type="gramEnd"/>
      <w:r w:rsidRPr="00280A15">
        <w:rPr>
          <w:rFonts w:asciiTheme="majorEastAsia" w:eastAsiaTheme="majorEastAsia" w:hAnsiTheme="majorEastAsia" w:cs="宋体" w:hint="eastAsia"/>
          <w:color w:val="000000"/>
          <w:kern w:val="0"/>
          <w:sz w:val="24"/>
          <w:szCs w:val="24"/>
        </w:rPr>
        <w:t>和承担总数范围；正式接收申请到自然科学基金委</w:t>
      </w:r>
      <w:proofErr w:type="gramStart"/>
      <w:r w:rsidRPr="00280A15">
        <w:rPr>
          <w:rFonts w:asciiTheme="majorEastAsia" w:eastAsiaTheme="majorEastAsia" w:hAnsiTheme="majorEastAsia" w:cs="宋体" w:hint="eastAsia"/>
          <w:color w:val="000000"/>
          <w:kern w:val="0"/>
          <w:sz w:val="24"/>
          <w:szCs w:val="24"/>
        </w:rPr>
        <w:t>作出</w:t>
      </w:r>
      <w:proofErr w:type="gramEnd"/>
      <w:r w:rsidRPr="00280A15">
        <w:rPr>
          <w:rFonts w:asciiTheme="majorEastAsia" w:eastAsiaTheme="majorEastAsia" w:hAnsiTheme="majorEastAsia" w:cs="宋体" w:hint="eastAsia"/>
          <w:color w:val="000000"/>
          <w:kern w:val="0"/>
          <w:sz w:val="24"/>
          <w:szCs w:val="24"/>
        </w:rPr>
        <w:t>资助与否决定之前，以及获得资助后，计入申请和承担总数范围。</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（2）基础科学中心项目申请时不计</w:t>
      </w:r>
      <w:proofErr w:type="gramStart"/>
      <w:r w:rsidRPr="00280A15">
        <w:rPr>
          <w:rFonts w:asciiTheme="majorEastAsia" w:eastAsiaTheme="majorEastAsia" w:hAnsiTheme="majorEastAsia" w:cs="宋体" w:hint="eastAsia"/>
          <w:color w:val="000000"/>
          <w:kern w:val="0"/>
          <w:sz w:val="24"/>
          <w:szCs w:val="24"/>
        </w:rPr>
        <w:t>入申请</w:t>
      </w:r>
      <w:proofErr w:type="gramEnd"/>
      <w:r w:rsidRPr="00280A15">
        <w:rPr>
          <w:rFonts w:asciiTheme="majorEastAsia" w:eastAsiaTheme="majorEastAsia" w:hAnsiTheme="majorEastAsia" w:cs="宋体" w:hint="eastAsia"/>
          <w:color w:val="000000"/>
          <w:kern w:val="0"/>
          <w:sz w:val="24"/>
          <w:szCs w:val="24"/>
        </w:rPr>
        <w:t>和承担总数范围；正式接收申请到自然科学基金委</w:t>
      </w:r>
      <w:proofErr w:type="gramStart"/>
      <w:r w:rsidRPr="00280A15">
        <w:rPr>
          <w:rFonts w:asciiTheme="majorEastAsia" w:eastAsiaTheme="majorEastAsia" w:hAnsiTheme="majorEastAsia" w:cs="宋体" w:hint="eastAsia"/>
          <w:color w:val="000000"/>
          <w:kern w:val="0"/>
          <w:sz w:val="24"/>
          <w:szCs w:val="24"/>
        </w:rPr>
        <w:t>作出</w:t>
      </w:r>
      <w:proofErr w:type="gramEnd"/>
      <w:r w:rsidRPr="00280A15">
        <w:rPr>
          <w:rFonts w:asciiTheme="majorEastAsia" w:eastAsiaTheme="majorEastAsia" w:hAnsiTheme="majorEastAsia" w:cs="宋体" w:hint="eastAsia"/>
          <w:color w:val="000000"/>
          <w:kern w:val="0"/>
          <w:sz w:val="24"/>
          <w:szCs w:val="24"/>
        </w:rPr>
        <w:t>资助与否决定之前，以及获得资助后，计入申请和承担总数范围。基础科学中心项目负责人及主要参与者（骨干成员）在结题前不得作为申请人申请重大研究计划项目。</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（3）国家重大科研仪器研制项目（部门推荐）获得资助后，项目负责人在准予结题前不得作为申请人申请重大研究计划项目。</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（4）原创探索计划</w:t>
      </w:r>
      <w:proofErr w:type="gramStart"/>
      <w:r w:rsidRPr="00280A15">
        <w:rPr>
          <w:rFonts w:asciiTheme="majorEastAsia" w:eastAsiaTheme="majorEastAsia" w:hAnsiTheme="majorEastAsia" w:cs="宋体" w:hint="eastAsia"/>
          <w:color w:val="000000"/>
          <w:kern w:val="0"/>
          <w:sz w:val="24"/>
          <w:szCs w:val="24"/>
        </w:rPr>
        <w:t>项目从预申请</w:t>
      </w:r>
      <w:proofErr w:type="gramEnd"/>
      <w:r w:rsidRPr="00280A15">
        <w:rPr>
          <w:rFonts w:asciiTheme="majorEastAsia" w:eastAsiaTheme="majorEastAsia" w:hAnsiTheme="majorEastAsia" w:cs="宋体" w:hint="eastAsia"/>
          <w:color w:val="000000"/>
          <w:kern w:val="0"/>
          <w:sz w:val="24"/>
          <w:szCs w:val="24"/>
        </w:rPr>
        <w:t>开始直到自然科学基金委</w:t>
      </w:r>
      <w:proofErr w:type="gramStart"/>
      <w:r w:rsidRPr="00280A15">
        <w:rPr>
          <w:rFonts w:asciiTheme="majorEastAsia" w:eastAsiaTheme="majorEastAsia" w:hAnsiTheme="majorEastAsia" w:cs="宋体" w:hint="eastAsia"/>
          <w:color w:val="000000"/>
          <w:kern w:val="0"/>
          <w:sz w:val="24"/>
          <w:szCs w:val="24"/>
        </w:rPr>
        <w:t>作出</w:t>
      </w:r>
      <w:proofErr w:type="gramEnd"/>
      <w:r w:rsidRPr="00280A15">
        <w:rPr>
          <w:rFonts w:asciiTheme="majorEastAsia" w:eastAsiaTheme="majorEastAsia" w:hAnsiTheme="majorEastAsia" w:cs="宋体" w:hint="eastAsia"/>
          <w:color w:val="000000"/>
          <w:kern w:val="0"/>
          <w:sz w:val="24"/>
          <w:szCs w:val="24"/>
        </w:rPr>
        <w:t>资助与否决定之前，不计</w:t>
      </w:r>
      <w:proofErr w:type="gramStart"/>
      <w:r w:rsidRPr="00280A15">
        <w:rPr>
          <w:rFonts w:asciiTheme="majorEastAsia" w:eastAsiaTheme="majorEastAsia" w:hAnsiTheme="majorEastAsia" w:cs="宋体" w:hint="eastAsia"/>
          <w:color w:val="000000"/>
          <w:kern w:val="0"/>
          <w:sz w:val="24"/>
          <w:szCs w:val="24"/>
        </w:rPr>
        <w:t>入申请</w:t>
      </w:r>
      <w:proofErr w:type="gramEnd"/>
      <w:r w:rsidRPr="00280A15">
        <w:rPr>
          <w:rFonts w:asciiTheme="majorEastAsia" w:eastAsiaTheme="majorEastAsia" w:hAnsiTheme="majorEastAsia" w:cs="宋体" w:hint="eastAsia"/>
          <w:color w:val="000000"/>
          <w:kern w:val="0"/>
          <w:sz w:val="24"/>
          <w:szCs w:val="24"/>
        </w:rPr>
        <w:t>和承担总数范围；获资助后计入申请和承担总数范围。</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（三）申请注意事项。</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lastRenderedPageBreak/>
        <w:t xml:space="preserve">　　1.</w:t>
      </w:r>
      <w:proofErr w:type="gramStart"/>
      <w:r w:rsidRPr="00280A15">
        <w:rPr>
          <w:rFonts w:asciiTheme="majorEastAsia" w:eastAsiaTheme="majorEastAsia" w:hAnsiTheme="majorEastAsia" w:cs="宋体" w:hint="eastAsia"/>
          <w:color w:val="000000"/>
          <w:kern w:val="0"/>
          <w:sz w:val="24"/>
          <w:szCs w:val="24"/>
        </w:rPr>
        <w:t>本重大</w:t>
      </w:r>
      <w:proofErr w:type="gramEnd"/>
      <w:r w:rsidRPr="00280A15">
        <w:rPr>
          <w:rFonts w:asciiTheme="majorEastAsia" w:eastAsiaTheme="majorEastAsia" w:hAnsiTheme="majorEastAsia" w:cs="宋体" w:hint="eastAsia"/>
          <w:color w:val="000000"/>
          <w:kern w:val="0"/>
          <w:sz w:val="24"/>
          <w:szCs w:val="24"/>
        </w:rPr>
        <w:t>研究计划2020年度项目申请书报送日期为2020年10月9日 - 10月13日16时。</w:t>
      </w:r>
      <w:proofErr w:type="gramStart"/>
      <w:r w:rsidRPr="00280A15">
        <w:rPr>
          <w:rFonts w:asciiTheme="majorEastAsia" w:eastAsiaTheme="majorEastAsia" w:hAnsiTheme="majorEastAsia" w:cs="宋体" w:hint="eastAsia"/>
          <w:color w:val="000000"/>
          <w:kern w:val="0"/>
          <w:sz w:val="24"/>
          <w:szCs w:val="24"/>
        </w:rPr>
        <w:t>本重大</w:t>
      </w:r>
      <w:proofErr w:type="gramEnd"/>
      <w:r w:rsidRPr="00280A15">
        <w:rPr>
          <w:rFonts w:asciiTheme="majorEastAsia" w:eastAsiaTheme="majorEastAsia" w:hAnsiTheme="majorEastAsia" w:cs="宋体" w:hint="eastAsia"/>
          <w:color w:val="000000"/>
          <w:kern w:val="0"/>
          <w:sz w:val="24"/>
          <w:szCs w:val="24"/>
        </w:rPr>
        <w:t>研究计划项目申请采取无纸化申请。</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2.项目申请书采用在线方式撰写。对申请人具体要求如下：</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（1）申请人在填报申请书前，应当认真阅读本项目指南和《2020年度国家自然科学基金项目指南》中的相关内容，不符合项目指南和相关要求的项目申请不予受理。</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（2）</w:t>
      </w:r>
      <w:proofErr w:type="gramStart"/>
      <w:r w:rsidRPr="00280A15">
        <w:rPr>
          <w:rFonts w:asciiTheme="majorEastAsia" w:eastAsiaTheme="majorEastAsia" w:hAnsiTheme="majorEastAsia" w:cs="宋体" w:hint="eastAsia"/>
          <w:color w:val="000000"/>
          <w:kern w:val="0"/>
          <w:sz w:val="24"/>
          <w:szCs w:val="24"/>
        </w:rPr>
        <w:t>本重大</w:t>
      </w:r>
      <w:proofErr w:type="gramEnd"/>
      <w:r w:rsidRPr="00280A15">
        <w:rPr>
          <w:rFonts w:asciiTheme="majorEastAsia" w:eastAsiaTheme="majorEastAsia" w:hAnsiTheme="majorEastAsia" w:cs="宋体" w:hint="eastAsia"/>
          <w:color w:val="000000"/>
          <w:kern w:val="0"/>
          <w:sz w:val="24"/>
          <w:szCs w:val="24"/>
        </w:rPr>
        <w:t>研究计划旨在紧密围绕核心科学问题，将对多学科相关研究进行战略性的方向引导和优势整合，成为一个项目集群。申请人应根据</w:t>
      </w:r>
      <w:proofErr w:type="gramStart"/>
      <w:r w:rsidRPr="00280A15">
        <w:rPr>
          <w:rFonts w:asciiTheme="majorEastAsia" w:eastAsiaTheme="majorEastAsia" w:hAnsiTheme="majorEastAsia" w:cs="宋体" w:hint="eastAsia"/>
          <w:color w:val="000000"/>
          <w:kern w:val="0"/>
          <w:sz w:val="24"/>
          <w:szCs w:val="24"/>
        </w:rPr>
        <w:t>本重大</w:t>
      </w:r>
      <w:proofErr w:type="gramEnd"/>
      <w:r w:rsidRPr="00280A15">
        <w:rPr>
          <w:rFonts w:asciiTheme="majorEastAsia" w:eastAsiaTheme="majorEastAsia" w:hAnsiTheme="majorEastAsia" w:cs="宋体" w:hint="eastAsia"/>
          <w:color w:val="000000"/>
          <w:kern w:val="0"/>
          <w:sz w:val="24"/>
          <w:szCs w:val="24"/>
        </w:rPr>
        <w:t>研究计划拟解决的具体科学问题和项目指南公布的拟资助研究方向，自行拟定项目名称、科学目标、研究内容、技术路线和相应的研究经费等。</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（3）申请人登录科学基金网络信息系统https://isisn.nsfc.gov.cn/（以下简称信息系统；没有系统账号的申请人请向依托单位基金管理联系人申请开户），按照撰写提纲及相关要求撰写申请书。</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4）申请书中的资助类别选择“重大研究计划”，亚类说明选择“集成项目”或“重点支持项目”，附注说明选择“大气细颗粒物的毒理与健康效应”，根据申请的具体研究内容选择相应的申请代码，以上选择不准确或未选择的项目申请将不予受理。</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重点支持项目的合作研究单位不得超过2个。集成项目的合作研究单位不得超过4个。集成项目主要参与者必须是重大研究计划的实际贡献者。</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（5）申请人应当按照重大研究计划申请书的撰写提纲撰写申请书，在</w:t>
      </w:r>
      <w:proofErr w:type="gramStart"/>
      <w:r w:rsidRPr="00280A15">
        <w:rPr>
          <w:rFonts w:asciiTheme="majorEastAsia" w:eastAsiaTheme="majorEastAsia" w:hAnsiTheme="majorEastAsia" w:cs="宋体" w:hint="eastAsia"/>
          <w:color w:val="000000"/>
          <w:kern w:val="0"/>
          <w:sz w:val="24"/>
          <w:szCs w:val="24"/>
        </w:rPr>
        <w:t>摘要第</w:t>
      </w:r>
      <w:proofErr w:type="gramEnd"/>
      <w:r w:rsidRPr="00280A15">
        <w:rPr>
          <w:rFonts w:asciiTheme="majorEastAsia" w:eastAsiaTheme="majorEastAsia" w:hAnsiTheme="majorEastAsia" w:cs="宋体" w:hint="eastAsia"/>
          <w:color w:val="000000"/>
          <w:kern w:val="0"/>
          <w:sz w:val="24"/>
          <w:szCs w:val="24"/>
        </w:rPr>
        <w:t>一句应当注明申请内容对应的本指南重点资助研究方向中确切的研究重点，同时在“立项依据与研究内容”部分论述与项目指南最接近的科学问题的关系，以及对解决核心科学问题和重大研究计划总体目标的贡献。</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申请书选题应符合</w:t>
      </w:r>
      <w:proofErr w:type="gramStart"/>
      <w:r w:rsidRPr="00280A15">
        <w:rPr>
          <w:rFonts w:asciiTheme="majorEastAsia" w:eastAsiaTheme="majorEastAsia" w:hAnsiTheme="majorEastAsia" w:cs="宋体" w:hint="eastAsia"/>
          <w:color w:val="000000"/>
          <w:kern w:val="0"/>
          <w:sz w:val="24"/>
          <w:szCs w:val="24"/>
        </w:rPr>
        <w:t>本重大</w:t>
      </w:r>
      <w:proofErr w:type="gramEnd"/>
      <w:r w:rsidRPr="00280A15">
        <w:rPr>
          <w:rFonts w:asciiTheme="majorEastAsia" w:eastAsiaTheme="majorEastAsia" w:hAnsiTheme="majorEastAsia" w:cs="宋体" w:hint="eastAsia"/>
          <w:color w:val="000000"/>
          <w:kern w:val="0"/>
          <w:sz w:val="24"/>
          <w:szCs w:val="24"/>
        </w:rPr>
        <w:t>研究计划的实施原则，具有明确的关键科学问题。申请书的内容应瞄准核心科学问题，突出有限目标，强调创新点与前沿基础科学问题的研究。</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如果申请人已经承担与</w:t>
      </w:r>
      <w:proofErr w:type="gramStart"/>
      <w:r w:rsidRPr="00280A15">
        <w:rPr>
          <w:rFonts w:asciiTheme="majorEastAsia" w:eastAsiaTheme="majorEastAsia" w:hAnsiTheme="majorEastAsia" w:cs="宋体" w:hint="eastAsia"/>
          <w:color w:val="000000"/>
          <w:kern w:val="0"/>
          <w:sz w:val="24"/>
          <w:szCs w:val="24"/>
        </w:rPr>
        <w:t>本重大</w:t>
      </w:r>
      <w:proofErr w:type="gramEnd"/>
      <w:r w:rsidRPr="00280A15">
        <w:rPr>
          <w:rFonts w:asciiTheme="majorEastAsia" w:eastAsiaTheme="majorEastAsia" w:hAnsiTheme="majorEastAsia" w:cs="宋体" w:hint="eastAsia"/>
          <w:color w:val="000000"/>
          <w:kern w:val="0"/>
          <w:sz w:val="24"/>
          <w:szCs w:val="24"/>
        </w:rPr>
        <w:t>研究计划相关的其他科技计划项目，应当在申请书正文的“研究基础与工作条件”部分论述申请项目与其他相关项目的区别与联系，应避免同一研究内容在不同资助机构申请的情况。</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lastRenderedPageBreak/>
        <w:t xml:space="preserve">　　（6）申请人应当严格按照《国家自然科学基金资助项目资金管理办法》《关于国家自然科学基金资助项目资金管理有关问题的补充通知》《关于国家自然科学基金资助项目资金管理的补充通知》《关于进一步完善科学基金项目和资金管理的通知》《国家自然科学基金项目预算表编制说明》的具体要求，坚持“目标相关性、政策相符性、经济合理性”的基本原则，认真如实填写《国家自然科学基金项目预算表（定额补助）》和《预算说明书（定额补助）》。多个单位共同承担一个项目的，项目申请人和合作研究单位的参与者应当分别编制项目预算，经所在单位审核后，由申请人汇总编制。</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（7）申请人完成申请书撰写后，在线提交电子申请书及附件材料。申请材料中所需的附件材料（有关证明信、推荐信和其他特别说明要求提交的纸质材料原件），全部以电子扫描件上传。</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3.依托单位应对本单位申请人所提交申请材料的真实性、完整性和合</w:t>
      </w:r>
      <w:proofErr w:type="gramStart"/>
      <w:r w:rsidRPr="00280A15">
        <w:rPr>
          <w:rFonts w:asciiTheme="majorEastAsia" w:eastAsiaTheme="majorEastAsia" w:hAnsiTheme="majorEastAsia" w:cs="宋体" w:hint="eastAsia"/>
          <w:color w:val="000000"/>
          <w:kern w:val="0"/>
          <w:sz w:val="24"/>
          <w:szCs w:val="24"/>
        </w:rPr>
        <w:t>规</w:t>
      </w:r>
      <w:proofErr w:type="gramEnd"/>
      <w:r w:rsidRPr="00280A15">
        <w:rPr>
          <w:rFonts w:asciiTheme="majorEastAsia" w:eastAsiaTheme="majorEastAsia" w:hAnsiTheme="majorEastAsia" w:cs="宋体" w:hint="eastAsia"/>
          <w:color w:val="000000"/>
          <w:kern w:val="0"/>
          <w:sz w:val="24"/>
          <w:szCs w:val="24"/>
        </w:rPr>
        <w:t>性进行审核。具体要求如下：</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1）应在项目集中接收工作截止时间前（2020年10月13日16时）通过信息系统逐项确认提交本单位电子申请书及附件材料，无需报送纸质申请书。项目获批准后，将申请书的纸质签字盖章页装订在《资助项目计划书》最后，一并提交。签字盖章的信息应与电子申请书严格保持一致。</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2）依托单位完成电子申请书及附件材料的逐项确认后，应于申请材料提交截止时间前通过信息系统上传本单位科研诚信承诺书的电子扫描件（请在信息系统中下载模板，打印填写后由法定代表人亲笔签字、依托单位加盖公章），无需提供纸质材料。</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4.</w:t>
      </w:r>
      <w:proofErr w:type="gramStart"/>
      <w:r w:rsidRPr="00280A15">
        <w:rPr>
          <w:rFonts w:asciiTheme="majorEastAsia" w:eastAsiaTheme="majorEastAsia" w:hAnsiTheme="majorEastAsia" w:cs="宋体" w:hint="eastAsia"/>
          <w:color w:val="000000"/>
          <w:kern w:val="0"/>
          <w:sz w:val="24"/>
          <w:szCs w:val="24"/>
        </w:rPr>
        <w:t>本重大</w:t>
      </w:r>
      <w:proofErr w:type="gramEnd"/>
      <w:r w:rsidRPr="00280A15">
        <w:rPr>
          <w:rFonts w:asciiTheme="majorEastAsia" w:eastAsiaTheme="majorEastAsia" w:hAnsiTheme="majorEastAsia" w:cs="宋体" w:hint="eastAsia"/>
          <w:color w:val="000000"/>
          <w:kern w:val="0"/>
          <w:sz w:val="24"/>
          <w:szCs w:val="24"/>
        </w:rPr>
        <w:t>研究计划咨询方式：</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国家自然科学基金委员会化学科学部化学四处</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联系电话：010-62327173</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（四）其他注意事项。</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t xml:space="preserve">　　1.为实现重大研究计划总体科学目标和多学科集成，获得资助的项目负责人应当承诺遵守相关数据和资料管理与共享的规定，项目执行过程中应关注与</w:t>
      </w:r>
      <w:proofErr w:type="gramStart"/>
      <w:r w:rsidRPr="00280A15">
        <w:rPr>
          <w:rFonts w:asciiTheme="majorEastAsia" w:eastAsiaTheme="majorEastAsia" w:hAnsiTheme="majorEastAsia" w:cs="宋体" w:hint="eastAsia"/>
          <w:color w:val="000000"/>
          <w:kern w:val="0"/>
          <w:sz w:val="24"/>
          <w:szCs w:val="24"/>
        </w:rPr>
        <w:t>本重大</w:t>
      </w:r>
      <w:proofErr w:type="gramEnd"/>
      <w:r w:rsidRPr="00280A15">
        <w:rPr>
          <w:rFonts w:asciiTheme="majorEastAsia" w:eastAsiaTheme="majorEastAsia" w:hAnsiTheme="majorEastAsia" w:cs="宋体" w:hint="eastAsia"/>
          <w:color w:val="000000"/>
          <w:kern w:val="0"/>
          <w:sz w:val="24"/>
          <w:szCs w:val="24"/>
        </w:rPr>
        <w:t>研究计划其他项目之间的相互支撑关系。</w:t>
      </w:r>
    </w:p>
    <w:p w:rsidR="00280A15" w:rsidRPr="00280A15" w:rsidRDefault="00280A15" w:rsidP="00280A15">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280A15">
        <w:rPr>
          <w:rFonts w:asciiTheme="majorEastAsia" w:eastAsiaTheme="majorEastAsia" w:hAnsiTheme="majorEastAsia" w:cs="宋体" w:hint="eastAsia"/>
          <w:color w:val="000000"/>
          <w:kern w:val="0"/>
          <w:sz w:val="24"/>
          <w:szCs w:val="24"/>
        </w:rPr>
        <w:lastRenderedPageBreak/>
        <w:t xml:space="preserve">　　2.为加强项目的学术交流，促进项目群的形成和多学科交叉与集成，</w:t>
      </w:r>
      <w:proofErr w:type="gramStart"/>
      <w:r w:rsidRPr="00280A15">
        <w:rPr>
          <w:rFonts w:asciiTheme="majorEastAsia" w:eastAsiaTheme="majorEastAsia" w:hAnsiTheme="majorEastAsia" w:cs="宋体" w:hint="eastAsia"/>
          <w:color w:val="000000"/>
          <w:kern w:val="0"/>
          <w:sz w:val="24"/>
          <w:szCs w:val="24"/>
        </w:rPr>
        <w:t>本重大</w:t>
      </w:r>
      <w:proofErr w:type="gramEnd"/>
      <w:r w:rsidRPr="00280A15">
        <w:rPr>
          <w:rFonts w:asciiTheme="majorEastAsia" w:eastAsiaTheme="majorEastAsia" w:hAnsiTheme="majorEastAsia" w:cs="宋体" w:hint="eastAsia"/>
          <w:color w:val="000000"/>
          <w:kern w:val="0"/>
          <w:sz w:val="24"/>
          <w:szCs w:val="24"/>
        </w:rPr>
        <w:t>研究计划将每年举办1次资助项目的年度学术交流会，并将不定期地组织相关领域的学术研讨会。获资助项目负责人有义务参加</w:t>
      </w:r>
      <w:proofErr w:type="gramStart"/>
      <w:r w:rsidRPr="00280A15">
        <w:rPr>
          <w:rFonts w:asciiTheme="majorEastAsia" w:eastAsiaTheme="majorEastAsia" w:hAnsiTheme="majorEastAsia" w:cs="宋体" w:hint="eastAsia"/>
          <w:color w:val="000000"/>
          <w:kern w:val="0"/>
          <w:sz w:val="24"/>
          <w:szCs w:val="24"/>
        </w:rPr>
        <w:t>本重大</w:t>
      </w:r>
      <w:proofErr w:type="gramEnd"/>
      <w:r w:rsidRPr="00280A15">
        <w:rPr>
          <w:rFonts w:asciiTheme="majorEastAsia" w:eastAsiaTheme="majorEastAsia" w:hAnsiTheme="majorEastAsia" w:cs="宋体" w:hint="eastAsia"/>
          <w:color w:val="000000"/>
          <w:kern w:val="0"/>
          <w:sz w:val="24"/>
          <w:szCs w:val="24"/>
        </w:rPr>
        <w:t>研究计划指导专家组和管理工作组所组织的上述学术交流活动，并认真开展学术交流。</w:t>
      </w:r>
    </w:p>
    <w:p w:rsidR="00AA37A3" w:rsidRPr="00280A15" w:rsidRDefault="00AA37A3" w:rsidP="00280A15">
      <w:pPr>
        <w:spacing w:line="360" w:lineRule="auto"/>
        <w:rPr>
          <w:rFonts w:asciiTheme="majorEastAsia" w:eastAsiaTheme="majorEastAsia" w:hAnsiTheme="majorEastAsia"/>
          <w:sz w:val="24"/>
          <w:szCs w:val="24"/>
        </w:rPr>
      </w:pPr>
    </w:p>
    <w:sectPr w:rsidR="00AA37A3" w:rsidRPr="00280A15"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0A15"/>
    <w:rsid w:val="0000162B"/>
    <w:rsid w:val="000016D3"/>
    <w:rsid w:val="0000171F"/>
    <w:rsid w:val="000041D5"/>
    <w:rsid w:val="000103E3"/>
    <w:rsid w:val="00010E01"/>
    <w:rsid w:val="00011428"/>
    <w:rsid w:val="00012093"/>
    <w:rsid w:val="00013D86"/>
    <w:rsid w:val="0001619E"/>
    <w:rsid w:val="000177F0"/>
    <w:rsid w:val="00020266"/>
    <w:rsid w:val="000223FE"/>
    <w:rsid w:val="000226FD"/>
    <w:rsid w:val="000241D8"/>
    <w:rsid w:val="0002532D"/>
    <w:rsid w:val="00026A7A"/>
    <w:rsid w:val="00030877"/>
    <w:rsid w:val="000354AD"/>
    <w:rsid w:val="00035A9A"/>
    <w:rsid w:val="00040630"/>
    <w:rsid w:val="00040645"/>
    <w:rsid w:val="0004478F"/>
    <w:rsid w:val="0005013D"/>
    <w:rsid w:val="000513ED"/>
    <w:rsid w:val="000526DF"/>
    <w:rsid w:val="00052E07"/>
    <w:rsid w:val="00053664"/>
    <w:rsid w:val="00054727"/>
    <w:rsid w:val="00056E65"/>
    <w:rsid w:val="00060429"/>
    <w:rsid w:val="00060D73"/>
    <w:rsid w:val="0006151C"/>
    <w:rsid w:val="00061F17"/>
    <w:rsid w:val="00062168"/>
    <w:rsid w:val="00062C8E"/>
    <w:rsid w:val="00063903"/>
    <w:rsid w:val="00065803"/>
    <w:rsid w:val="000666F4"/>
    <w:rsid w:val="00067BE3"/>
    <w:rsid w:val="000712A6"/>
    <w:rsid w:val="000718D9"/>
    <w:rsid w:val="00072B63"/>
    <w:rsid w:val="000759C2"/>
    <w:rsid w:val="000763C6"/>
    <w:rsid w:val="00076A6B"/>
    <w:rsid w:val="000773BD"/>
    <w:rsid w:val="00080E9B"/>
    <w:rsid w:val="00080F52"/>
    <w:rsid w:val="000813AF"/>
    <w:rsid w:val="00081C3A"/>
    <w:rsid w:val="0008541C"/>
    <w:rsid w:val="000856FF"/>
    <w:rsid w:val="00090363"/>
    <w:rsid w:val="00092421"/>
    <w:rsid w:val="000965FC"/>
    <w:rsid w:val="00096C00"/>
    <w:rsid w:val="00097D7E"/>
    <w:rsid w:val="000A0578"/>
    <w:rsid w:val="000A1EE9"/>
    <w:rsid w:val="000A241C"/>
    <w:rsid w:val="000A4FA1"/>
    <w:rsid w:val="000A6351"/>
    <w:rsid w:val="000A74A9"/>
    <w:rsid w:val="000A7607"/>
    <w:rsid w:val="000B539C"/>
    <w:rsid w:val="000B5A28"/>
    <w:rsid w:val="000B5A72"/>
    <w:rsid w:val="000B5E3D"/>
    <w:rsid w:val="000B5E76"/>
    <w:rsid w:val="000B6688"/>
    <w:rsid w:val="000C045F"/>
    <w:rsid w:val="000C0862"/>
    <w:rsid w:val="000C1743"/>
    <w:rsid w:val="000C3DC1"/>
    <w:rsid w:val="000C3F75"/>
    <w:rsid w:val="000C6620"/>
    <w:rsid w:val="000C68A2"/>
    <w:rsid w:val="000C77D7"/>
    <w:rsid w:val="000D0045"/>
    <w:rsid w:val="000D0FBD"/>
    <w:rsid w:val="000D1B4F"/>
    <w:rsid w:val="000D1F81"/>
    <w:rsid w:val="000D452C"/>
    <w:rsid w:val="000D4CDB"/>
    <w:rsid w:val="000D4D2F"/>
    <w:rsid w:val="000E2A7E"/>
    <w:rsid w:val="000E2F11"/>
    <w:rsid w:val="000E424F"/>
    <w:rsid w:val="000E4274"/>
    <w:rsid w:val="000E458C"/>
    <w:rsid w:val="000E4683"/>
    <w:rsid w:val="000E7131"/>
    <w:rsid w:val="000F18F3"/>
    <w:rsid w:val="000F4E20"/>
    <w:rsid w:val="000F5B26"/>
    <w:rsid w:val="000F5C46"/>
    <w:rsid w:val="000F7023"/>
    <w:rsid w:val="000F7DE3"/>
    <w:rsid w:val="00100363"/>
    <w:rsid w:val="0010317B"/>
    <w:rsid w:val="00110E69"/>
    <w:rsid w:val="00111992"/>
    <w:rsid w:val="00112B83"/>
    <w:rsid w:val="00112EFA"/>
    <w:rsid w:val="00114B2B"/>
    <w:rsid w:val="0011558A"/>
    <w:rsid w:val="00115F23"/>
    <w:rsid w:val="00117082"/>
    <w:rsid w:val="0011763D"/>
    <w:rsid w:val="00117EEC"/>
    <w:rsid w:val="001201F3"/>
    <w:rsid w:val="00120716"/>
    <w:rsid w:val="001214A2"/>
    <w:rsid w:val="00122E23"/>
    <w:rsid w:val="001239F6"/>
    <w:rsid w:val="001244E0"/>
    <w:rsid w:val="001246B5"/>
    <w:rsid w:val="001254F2"/>
    <w:rsid w:val="00126682"/>
    <w:rsid w:val="0012755B"/>
    <w:rsid w:val="00130294"/>
    <w:rsid w:val="001350FB"/>
    <w:rsid w:val="00136EB5"/>
    <w:rsid w:val="00137B4B"/>
    <w:rsid w:val="00141048"/>
    <w:rsid w:val="0014158F"/>
    <w:rsid w:val="00143423"/>
    <w:rsid w:val="0014505F"/>
    <w:rsid w:val="001474C3"/>
    <w:rsid w:val="00147F5E"/>
    <w:rsid w:val="00150590"/>
    <w:rsid w:val="0015292F"/>
    <w:rsid w:val="00152C38"/>
    <w:rsid w:val="0015509F"/>
    <w:rsid w:val="0015748E"/>
    <w:rsid w:val="00161FE7"/>
    <w:rsid w:val="0016485F"/>
    <w:rsid w:val="0016525E"/>
    <w:rsid w:val="0017067D"/>
    <w:rsid w:val="001719BC"/>
    <w:rsid w:val="0017407E"/>
    <w:rsid w:val="00174845"/>
    <w:rsid w:val="001749ED"/>
    <w:rsid w:val="0017511B"/>
    <w:rsid w:val="00175F6B"/>
    <w:rsid w:val="00176C76"/>
    <w:rsid w:val="001772D4"/>
    <w:rsid w:val="00177F65"/>
    <w:rsid w:val="00180BBD"/>
    <w:rsid w:val="00180E93"/>
    <w:rsid w:val="00183638"/>
    <w:rsid w:val="00186456"/>
    <w:rsid w:val="00187EDD"/>
    <w:rsid w:val="001905B7"/>
    <w:rsid w:val="001905E2"/>
    <w:rsid w:val="001906E6"/>
    <w:rsid w:val="00190CAD"/>
    <w:rsid w:val="00192104"/>
    <w:rsid w:val="0019341B"/>
    <w:rsid w:val="00195445"/>
    <w:rsid w:val="00195540"/>
    <w:rsid w:val="00195967"/>
    <w:rsid w:val="00195E09"/>
    <w:rsid w:val="001969CF"/>
    <w:rsid w:val="00197208"/>
    <w:rsid w:val="001A1017"/>
    <w:rsid w:val="001A1378"/>
    <w:rsid w:val="001A15AC"/>
    <w:rsid w:val="001A6559"/>
    <w:rsid w:val="001B0345"/>
    <w:rsid w:val="001B08E9"/>
    <w:rsid w:val="001B0A92"/>
    <w:rsid w:val="001B0AAC"/>
    <w:rsid w:val="001B0C31"/>
    <w:rsid w:val="001B1B36"/>
    <w:rsid w:val="001B1E8E"/>
    <w:rsid w:val="001B2BBC"/>
    <w:rsid w:val="001B5A8A"/>
    <w:rsid w:val="001B5F7D"/>
    <w:rsid w:val="001B6A77"/>
    <w:rsid w:val="001B6CB3"/>
    <w:rsid w:val="001B7768"/>
    <w:rsid w:val="001B782E"/>
    <w:rsid w:val="001C5482"/>
    <w:rsid w:val="001C5D33"/>
    <w:rsid w:val="001C708F"/>
    <w:rsid w:val="001D3378"/>
    <w:rsid w:val="001D36A2"/>
    <w:rsid w:val="001D36C3"/>
    <w:rsid w:val="001D3A98"/>
    <w:rsid w:val="001D5BA0"/>
    <w:rsid w:val="001D63C4"/>
    <w:rsid w:val="001D640D"/>
    <w:rsid w:val="001D68E9"/>
    <w:rsid w:val="001E06EF"/>
    <w:rsid w:val="001E3261"/>
    <w:rsid w:val="001E3793"/>
    <w:rsid w:val="001E6569"/>
    <w:rsid w:val="001F0326"/>
    <w:rsid w:val="001F2A3C"/>
    <w:rsid w:val="001F2BA1"/>
    <w:rsid w:val="001F4EC5"/>
    <w:rsid w:val="001F560F"/>
    <w:rsid w:val="001F66CE"/>
    <w:rsid w:val="00200A26"/>
    <w:rsid w:val="00200B48"/>
    <w:rsid w:val="002025E0"/>
    <w:rsid w:val="002036F6"/>
    <w:rsid w:val="002053C2"/>
    <w:rsid w:val="00205467"/>
    <w:rsid w:val="00205BEF"/>
    <w:rsid w:val="002068CE"/>
    <w:rsid w:val="00207439"/>
    <w:rsid w:val="00212E2C"/>
    <w:rsid w:val="002151A2"/>
    <w:rsid w:val="002179A7"/>
    <w:rsid w:val="00217AA3"/>
    <w:rsid w:val="00220B56"/>
    <w:rsid w:val="00221089"/>
    <w:rsid w:val="00221365"/>
    <w:rsid w:val="0022351A"/>
    <w:rsid w:val="00224D6D"/>
    <w:rsid w:val="00226C5D"/>
    <w:rsid w:val="00230BB9"/>
    <w:rsid w:val="0023212A"/>
    <w:rsid w:val="00234990"/>
    <w:rsid w:val="00235C48"/>
    <w:rsid w:val="0024012C"/>
    <w:rsid w:val="00245D36"/>
    <w:rsid w:val="00245D9D"/>
    <w:rsid w:val="002464A5"/>
    <w:rsid w:val="00246FED"/>
    <w:rsid w:val="00252A69"/>
    <w:rsid w:val="00253C87"/>
    <w:rsid w:val="00255285"/>
    <w:rsid w:val="002553A3"/>
    <w:rsid w:val="0025564C"/>
    <w:rsid w:val="00260D82"/>
    <w:rsid w:val="00262F2F"/>
    <w:rsid w:val="002633C7"/>
    <w:rsid w:val="0026363E"/>
    <w:rsid w:val="002733EB"/>
    <w:rsid w:val="00274035"/>
    <w:rsid w:val="0027415A"/>
    <w:rsid w:val="002753FD"/>
    <w:rsid w:val="00276D81"/>
    <w:rsid w:val="00280A15"/>
    <w:rsid w:val="0028129C"/>
    <w:rsid w:val="00285F0E"/>
    <w:rsid w:val="002872D1"/>
    <w:rsid w:val="002876F6"/>
    <w:rsid w:val="00287F0F"/>
    <w:rsid w:val="00290001"/>
    <w:rsid w:val="00290FE6"/>
    <w:rsid w:val="0029306B"/>
    <w:rsid w:val="0029369E"/>
    <w:rsid w:val="0029553A"/>
    <w:rsid w:val="0029560D"/>
    <w:rsid w:val="00295638"/>
    <w:rsid w:val="00295941"/>
    <w:rsid w:val="00295CC1"/>
    <w:rsid w:val="002979C5"/>
    <w:rsid w:val="00297C96"/>
    <w:rsid w:val="002A0A38"/>
    <w:rsid w:val="002A0FF0"/>
    <w:rsid w:val="002A1D16"/>
    <w:rsid w:val="002A4558"/>
    <w:rsid w:val="002A7D35"/>
    <w:rsid w:val="002B0471"/>
    <w:rsid w:val="002B137D"/>
    <w:rsid w:val="002B1B18"/>
    <w:rsid w:val="002B4197"/>
    <w:rsid w:val="002B4424"/>
    <w:rsid w:val="002B566F"/>
    <w:rsid w:val="002B5BCC"/>
    <w:rsid w:val="002B5DA9"/>
    <w:rsid w:val="002B5F3F"/>
    <w:rsid w:val="002B69F9"/>
    <w:rsid w:val="002C0402"/>
    <w:rsid w:val="002C115C"/>
    <w:rsid w:val="002C13C3"/>
    <w:rsid w:val="002C1A58"/>
    <w:rsid w:val="002C1D6B"/>
    <w:rsid w:val="002C2310"/>
    <w:rsid w:val="002C253B"/>
    <w:rsid w:val="002C2D18"/>
    <w:rsid w:val="002C7A9E"/>
    <w:rsid w:val="002D0342"/>
    <w:rsid w:val="002D536E"/>
    <w:rsid w:val="002D5D4C"/>
    <w:rsid w:val="002D7903"/>
    <w:rsid w:val="002E134C"/>
    <w:rsid w:val="002E135B"/>
    <w:rsid w:val="002E161C"/>
    <w:rsid w:val="002E162A"/>
    <w:rsid w:val="002E3559"/>
    <w:rsid w:val="002E3CBF"/>
    <w:rsid w:val="002E5AEF"/>
    <w:rsid w:val="002E7760"/>
    <w:rsid w:val="002F0FF1"/>
    <w:rsid w:val="002F100E"/>
    <w:rsid w:val="002F139B"/>
    <w:rsid w:val="002F3D75"/>
    <w:rsid w:val="002F682C"/>
    <w:rsid w:val="002F7D70"/>
    <w:rsid w:val="002F7E18"/>
    <w:rsid w:val="00300426"/>
    <w:rsid w:val="00300FA5"/>
    <w:rsid w:val="00301A66"/>
    <w:rsid w:val="003028F2"/>
    <w:rsid w:val="00302A53"/>
    <w:rsid w:val="00302D4E"/>
    <w:rsid w:val="00302EC1"/>
    <w:rsid w:val="0030354E"/>
    <w:rsid w:val="0030362A"/>
    <w:rsid w:val="0030393F"/>
    <w:rsid w:val="003057CC"/>
    <w:rsid w:val="00305B2F"/>
    <w:rsid w:val="0031165B"/>
    <w:rsid w:val="00311815"/>
    <w:rsid w:val="0031250A"/>
    <w:rsid w:val="003130AB"/>
    <w:rsid w:val="00314127"/>
    <w:rsid w:val="00314583"/>
    <w:rsid w:val="003158CF"/>
    <w:rsid w:val="00315AFA"/>
    <w:rsid w:val="003208DD"/>
    <w:rsid w:val="00320A94"/>
    <w:rsid w:val="00321677"/>
    <w:rsid w:val="00321C62"/>
    <w:rsid w:val="0032241A"/>
    <w:rsid w:val="00324BE7"/>
    <w:rsid w:val="00326411"/>
    <w:rsid w:val="0032707C"/>
    <w:rsid w:val="00327515"/>
    <w:rsid w:val="0033175C"/>
    <w:rsid w:val="00333786"/>
    <w:rsid w:val="003338B2"/>
    <w:rsid w:val="00334B79"/>
    <w:rsid w:val="00336DAC"/>
    <w:rsid w:val="003373C6"/>
    <w:rsid w:val="003375EA"/>
    <w:rsid w:val="00341817"/>
    <w:rsid w:val="00346704"/>
    <w:rsid w:val="00352B27"/>
    <w:rsid w:val="00353A76"/>
    <w:rsid w:val="00353C2C"/>
    <w:rsid w:val="003547D8"/>
    <w:rsid w:val="00356A4D"/>
    <w:rsid w:val="00357B65"/>
    <w:rsid w:val="003611B6"/>
    <w:rsid w:val="003628C4"/>
    <w:rsid w:val="003639F5"/>
    <w:rsid w:val="00364784"/>
    <w:rsid w:val="00365784"/>
    <w:rsid w:val="00366276"/>
    <w:rsid w:val="0036642C"/>
    <w:rsid w:val="0036680D"/>
    <w:rsid w:val="0036787C"/>
    <w:rsid w:val="0037084C"/>
    <w:rsid w:val="00370CE7"/>
    <w:rsid w:val="00373C36"/>
    <w:rsid w:val="00374D84"/>
    <w:rsid w:val="00374F94"/>
    <w:rsid w:val="00375C0F"/>
    <w:rsid w:val="003769A4"/>
    <w:rsid w:val="00376F1D"/>
    <w:rsid w:val="0037749A"/>
    <w:rsid w:val="00377620"/>
    <w:rsid w:val="00382884"/>
    <w:rsid w:val="00384303"/>
    <w:rsid w:val="0038487C"/>
    <w:rsid w:val="00390220"/>
    <w:rsid w:val="003934F6"/>
    <w:rsid w:val="00393B6F"/>
    <w:rsid w:val="00394A94"/>
    <w:rsid w:val="003956B9"/>
    <w:rsid w:val="00395CF4"/>
    <w:rsid w:val="003970D9"/>
    <w:rsid w:val="003973A9"/>
    <w:rsid w:val="003A15C5"/>
    <w:rsid w:val="003A34D4"/>
    <w:rsid w:val="003A6214"/>
    <w:rsid w:val="003A7C78"/>
    <w:rsid w:val="003A7E5F"/>
    <w:rsid w:val="003B0A65"/>
    <w:rsid w:val="003B1F22"/>
    <w:rsid w:val="003B35C8"/>
    <w:rsid w:val="003B49C1"/>
    <w:rsid w:val="003C299F"/>
    <w:rsid w:val="003C3E6C"/>
    <w:rsid w:val="003C4114"/>
    <w:rsid w:val="003C56BC"/>
    <w:rsid w:val="003C5BD3"/>
    <w:rsid w:val="003C6E2B"/>
    <w:rsid w:val="003D1340"/>
    <w:rsid w:val="003D213D"/>
    <w:rsid w:val="003D4FD6"/>
    <w:rsid w:val="003D501D"/>
    <w:rsid w:val="003E050A"/>
    <w:rsid w:val="003E2826"/>
    <w:rsid w:val="003E2858"/>
    <w:rsid w:val="003E4D5B"/>
    <w:rsid w:val="003E6428"/>
    <w:rsid w:val="003E6B98"/>
    <w:rsid w:val="003F00F2"/>
    <w:rsid w:val="003F1072"/>
    <w:rsid w:val="003F19B3"/>
    <w:rsid w:val="003F31AC"/>
    <w:rsid w:val="003F3384"/>
    <w:rsid w:val="003F5961"/>
    <w:rsid w:val="00400F6E"/>
    <w:rsid w:val="00400FB8"/>
    <w:rsid w:val="00401F14"/>
    <w:rsid w:val="00403A9B"/>
    <w:rsid w:val="00403C2D"/>
    <w:rsid w:val="00403C57"/>
    <w:rsid w:val="00403DAB"/>
    <w:rsid w:val="0040481B"/>
    <w:rsid w:val="004052E8"/>
    <w:rsid w:val="00406E2E"/>
    <w:rsid w:val="00407DA0"/>
    <w:rsid w:val="00411D52"/>
    <w:rsid w:val="00412C72"/>
    <w:rsid w:val="00413508"/>
    <w:rsid w:val="004142C6"/>
    <w:rsid w:val="00415BD7"/>
    <w:rsid w:val="00416A99"/>
    <w:rsid w:val="00416FAB"/>
    <w:rsid w:val="00417A06"/>
    <w:rsid w:val="0042001F"/>
    <w:rsid w:val="00420DB1"/>
    <w:rsid w:val="00422040"/>
    <w:rsid w:val="004229AB"/>
    <w:rsid w:val="00422D00"/>
    <w:rsid w:val="00423F02"/>
    <w:rsid w:val="00425F16"/>
    <w:rsid w:val="004267C2"/>
    <w:rsid w:val="0043293F"/>
    <w:rsid w:val="00433F64"/>
    <w:rsid w:val="0043521F"/>
    <w:rsid w:val="004368D1"/>
    <w:rsid w:val="0043759C"/>
    <w:rsid w:val="00446B81"/>
    <w:rsid w:val="00447E3A"/>
    <w:rsid w:val="004504A5"/>
    <w:rsid w:val="004527D1"/>
    <w:rsid w:val="004561D5"/>
    <w:rsid w:val="0045628D"/>
    <w:rsid w:val="00461783"/>
    <w:rsid w:val="00461E18"/>
    <w:rsid w:val="00462238"/>
    <w:rsid w:val="0046228F"/>
    <w:rsid w:val="00463435"/>
    <w:rsid w:val="00463B07"/>
    <w:rsid w:val="00463BB7"/>
    <w:rsid w:val="0046437D"/>
    <w:rsid w:val="00464705"/>
    <w:rsid w:val="00465D5F"/>
    <w:rsid w:val="004707B5"/>
    <w:rsid w:val="00470DAB"/>
    <w:rsid w:val="004711DA"/>
    <w:rsid w:val="00471860"/>
    <w:rsid w:val="00471B17"/>
    <w:rsid w:val="00472BE8"/>
    <w:rsid w:val="00474119"/>
    <w:rsid w:val="00474366"/>
    <w:rsid w:val="00476524"/>
    <w:rsid w:val="004769C4"/>
    <w:rsid w:val="00480207"/>
    <w:rsid w:val="0048071C"/>
    <w:rsid w:val="00481590"/>
    <w:rsid w:val="004836F4"/>
    <w:rsid w:val="00483717"/>
    <w:rsid w:val="004842DF"/>
    <w:rsid w:val="00484880"/>
    <w:rsid w:val="00486515"/>
    <w:rsid w:val="00486A93"/>
    <w:rsid w:val="00487A5E"/>
    <w:rsid w:val="00487E77"/>
    <w:rsid w:val="00490888"/>
    <w:rsid w:val="00491109"/>
    <w:rsid w:val="00493F0E"/>
    <w:rsid w:val="0049513F"/>
    <w:rsid w:val="004954ED"/>
    <w:rsid w:val="00496BA6"/>
    <w:rsid w:val="004A0160"/>
    <w:rsid w:val="004A0207"/>
    <w:rsid w:val="004A0446"/>
    <w:rsid w:val="004A113D"/>
    <w:rsid w:val="004A4435"/>
    <w:rsid w:val="004A45EE"/>
    <w:rsid w:val="004A4ADC"/>
    <w:rsid w:val="004A6BF1"/>
    <w:rsid w:val="004B000F"/>
    <w:rsid w:val="004B0E88"/>
    <w:rsid w:val="004B4AD8"/>
    <w:rsid w:val="004B4D88"/>
    <w:rsid w:val="004B56F0"/>
    <w:rsid w:val="004B576B"/>
    <w:rsid w:val="004B6019"/>
    <w:rsid w:val="004C0EF4"/>
    <w:rsid w:val="004C1AD8"/>
    <w:rsid w:val="004C5843"/>
    <w:rsid w:val="004C6151"/>
    <w:rsid w:val="004C650C"/>
    <w:rsid w:val="004C7EC5"/>
    <w:rsid w:val="004D1B61"/>
    <w:rsid w:val="004D1E82"/>
    <w:rsid w:val="004D4204"/>
    <w:rsid w:val="004D6318"/>
    <w:rsid w:val="004D71A5"/>
    <w:rsid w:val="004E0515"/>
    <w:rsid w:val="004E166C"/>
    <w:rsid w:val="004E3323"/>
    <w:rsid w:val="004E4BA0"/>
    <w:rsid w:val="004E5DB1"/>
    <w:rsid w:val="004E6298"/>
    <w:rsid w:val="004F04AA"/>
    <w:rsid w:val="004F1CC2"/>
    <w:rsid w:val="004F305A"/>
    <w:rsid w:val="004F3ECC"/>
    <w:rsid w:val="004F484B"/>
    <w:rsid w:val="004F5C5D"/>
    <w:rsid w:val="004F7870"/>
    <w:rsid w:val="005001CD"/>
    <w:rsid w:val="00500826"/>
    <w:rsid w:val="00505853"/>
    <w:rsid w:val="00506B0F"/>
    <w:rsid w:val="005079FC"/>
    <w:rsid w:val="00510DA5"/>
    <w:rsid w:val="00512075"/>
    <w:rsid w:val="005133DD"/>
    <w:rsid w:val="00513ADA"/>
    <w:rsid w:val="005147B4"/>
    <w:rsid w:val="00515C2E"/>
    <w:rsid w:val="00515C93"/>
    <w:rsid w:val="00516A11"/>
    <w:rsid w:val="00517717"/>
    <w:rsid w:val="00520ACB"/>
    <w:rsid w:val="00520F62"/>
    <w:rsid w:val="0052170D"/>
    <w:rsid w:val="00522046"/>
    <w:rsid w:val="00523273"/>
    <w:rsid w:val="005241AC"/>
    <w:rsid w:val="0052435A"/>
    <w:rsid w:val="00526CE2"/>
    <w:rsid w:val="00527317"/>
    <w:rsid w:val="00530216"/>
    <w:rsid w:val="00531CAF"/>
    <w:rsid w:val="00532FA5"/>
    <w:rsid w:val="00533D44"/>
    <w:rsid w:val="00533F4E"/>
    <w:rsid w:val="00537490"/>
    <w:rsid w:val="00537902"/>
    <w:rsid w:val="00542A90"/>
    <w:rsid w:val="005439A7"/>
    <w:rsid w:val="00543C63"/>
    <w:rsid w:val="0054402B"/>
    <w:rsid w:val="005474EC"/>
    <w:rsid w:val="00551799"/>
    <w:rsid w:val="00551ABE"/>
    <w:rsid w:val="00553C78"/>
    <w:rsid w:val="00553C9C"/>
    <w:rsid w:val="0055586A"/>
    <w:rsid w:val="0055595E"/>
    <w:rsid w:val="00555E88"/>
    <w:rsid w:val="005605FB"/>
    <w:rsid w:val="005616D3"/>
    <w:rsid w:val="005628AA"/>
    <w:rsid w:val="00564110"/>
    <w:rsid w:val="00567EE6"/>
    <w:rsid w:val="005705C9"/>
    <w:rsid w:val="00571429"/>
    <w:rsid w:val="00571ABA"/>
    <w:rsid w:val="00571EAC"/>
    <w:rsid w:val="005736BA"/>
    <w:rsid w:val="00573D82"/>
    <w:rsid w:val="00574202"/>
    <w:rsid w:val="00575713"/>
    <w:rsid w:val="00575A68"/>
    <w:rsid w:val="005767C9"/>
    <w:rsid w:val="00576973"/>
    <w:rsid w:val="00577CB0"/>
    <w:rsid w:val="00582C2F"/>
    <w:rsid w:val="00584E75"/>
    <w:rsid w:val="0058521F"/>
    <w:rsid w:val="00585463"/>
    <w:rsid w:val="005868C4"/>
    <w:rsid w:val="00587C6C"/>
    <w:rsid w:val="00590435"/>
    <w:rsid w:val="0059043B"/>
    <w:rsid w:val="00594234"/>
    <w:rsid w:val="0059486E"/>
    <w:rsid w:val="00595E4A"/>
    <w:rsid w:val="005A157E"/>
    <w:rsid w:val="005A24D5"/>
    <w:rsid w:val="005A3E82"/>
    <w:rsid w:val="005A533F"/>
    <w:rsid w:val="005B0B45"/>
    <w:rsid w:val="005B13FD"/>
    <w:rsid w:val="005B3EB5"/>
    <w:rsid w:val="005B40C4"/>
    <w:rsid w:val="005B426C"/>
    <w:rsid w:val="005C0719"/>
    <w:rsid w:val="005C19BA"/>
    <w:rsid w:val="005C37FF"/>
    <w:rsid w:val="005C4244"/>
    <w:rsid w:val="005D10C6"/>
    <w:rsid w:val="005D22C2"/>
    <w:rsid w:val="005D4043"/>
    <w:rsid w:val="005E2494"/>
    <w:rsid w:val="005E2B8B"/>
    <w:rsid w:val="005E3D2A"/>
    <w:rsid w:val="005E696E"/>
    <w:rsid w:val="005E71FA"/>
    <w:rsid w:val="005E77BB"/>
    <w:rsid w:val="005F0033"/>
    <w:rsid w:val="005F0497"/>
    <w:rsid w:val="005F0A14"/>
    <w:rsid w:val="005F1079"/>
    <w:rsid w:val="005F30F0"/>
    <w:rsid w:val="005F3A08"/>
    <w:rsid w:val="005F48C6"/>
    <w:rsid w:val="005F7917"/>
    <w:rsid w:val="006006DF"/>
    <w:rsid w:val="006007E4"/>
    <w:rsid w:val="00600B0A"/>
    <w:rsid w:val="0060167E"/>
    <w:rsid w:val="0060258B"/>
    <w:rsid w:val="00603339"/>
    <w:rsid w:val="00610175"/>
    <w:rsid w:val="006108A0"/>
    <w:rsid w:val="00610B34"/>
    <w:rsid w:val="006129A3"/>
    <w:rsid w:val="00612B4E"/>
    <w:rsid w:val="00613B6D"/>
    <w:rsid w:val="00613DBE"/>
    <w:rsid w:val="00617DD2"/>
    <w:rsid w:val="006227E7"/>
    <w:rsid w:val="00622FA3"/>
    <w:rsid w:val="006238B3"/>
    <w:rsid w:val="00624773"/>
    <w:rsid w:val="006261E4"/>
    <w:rsid w:val="00627F42"/>
    <w:rsid w:val="00631F4A"/>
    <w:rsid w:val="006401F9"/>
    <w:rsid w:val="00641784"/>
    <w:rsid w:val="00641924"/>
    <w:rsid w:val="006428E7"/>
    <w:rsid w:val="006444BB"/>
    <w:rsid w:val="006453A5"/>
    <w:rsid w:val="00645E60"/>
    <w:rsid w:val="00647433"/>
    <w:rsid w:val="00647CC8"/>
    <w:rsid w:val="00650F5B"/>
    <w:rsid w:val="006518A8"/>
    <w:rsid w:val="00651E40"/>
    <w:rsid w:val="00652216"/>
    <w:rsid w:val="0065791C"/>
    <w:rsid w:val="00660035"/>
    <w:rsid w:val="00661FE1"/>
    <w:rsid w:val="0066677F"/>
    <w:rsid w:val="0066698D"/>
    <w:rsid w:val="00666EFB"/>
    <w:rsid w:val="00672067"/>
    <w:rsid w:val="00672227"/>
    <w:rsid w:val="00672CB1"/>
    <w:rsid w:val="006743EF"/>
    <w:rsid w:val="00674F71"/>
    <w:rsid w:val="00675573"/>
    <w:rsid w:val="006765C2"/>
    <w:rsid w:val="00677563"/>
    <w:rsid w:val="0068234E"/>
    <w:rsid w:val="00683052"/>
    <w:rsid w:val="00683FF1"/>
    <w:rsid w:val="00685B9E"/>
    <w:rsid w:val="00687FFA"/>
    <w:rsid w:val="006916B3"/>
    <w:rsid w:val="0069195E"/>
    <w:rsid w:val="00692788"/>
    <w:rsid w:val="00695877"/>
    <w:rsid w:val="00696586"/>
    <w:rsid w:val="006A235A"/>
    <w:rsid w:val="006A7242"/>
    <w:rsid w:val="006B2C4E"/>
    <w:rsid w:val="006B5986"/>
    <w:rsid w:val="006B631A"/>
    <w:rsid w:val="006B7C99"/>
    <w:rsid w:val="006C1ED7"/>
    <w:rsid w:val="006C21BD"/>
    <w:rsid w:val="006C2586"/>
    <w:rsid w:val="006C4881"/>
    <w:rsid w:val="006C4E33"/>
    <w:rsid w:val="006C60C6"/>
    <w:rsid w:val="006C62B7"/>
    <w:rsid w:val="006C65DF"/>
    <w:rsid w:val="006C688C"/>
    <w:rsid w:val="006C690D"/>
    <w:rsid w:val="006C6DAD"/>
    <w:rsid w:val="006C7A4D"/>
    <w:rsid w:val="006D00E0"/>
    <w:rsid w:val="006D22C8"/>
    <w:rsid w:val="006D2BB7"/>
    <w:rsid w:val="006D312D"/>
    <w:rsid w:val="006D347F"/>
    <w:rsid w:val="006D3F6C"/>
    <w:rsid w:val="006E1203"/>
    <w:rsid w:val="006E5195"/>
    <w:rsid w:val="006E52C7"/>
    <w:rsid w:val="006E6D2E"/>
    <w:rsid w:val="006E7872"/>
    <w:rsid w:val="006E7B6C"/>
    <w:rsid w:val="006F285A"/>
    <w:rsid w:val="006F293D"/>
    <w:rsid w:val="006F359D"/>
    <w:rsid w:val="006F3807"/>
    <w:rsid w:val="006F3891"/>
    <w:rsid w:val="006F3D28"/>
    <w:rsid w:val="006F48BC"/>
    <w:rsid w:val="00700B44"/>
    <w:rsid w:val="007015AB"/>
    <w:rsid w:val="00702923"/>
    <w:rsid w:val="0070331B"/>
    <w:rsid w:val="007036A4"/>
    <w:rsid w:val="00703717"/>
    <w:rsid w:val="00704C05"/>
    <w:rsid w:val="007068F0"/>
    <w:rsid w:val="007103EC"/>
    <w:rsid w:val="00713A45"/>
    <w:rsid w:val="007146ED"/>
    <w:rsid w:val="00714B75"/>
    <w:rsid w:val="007150E4"/>
    <w:rsid w:val="00715A20"/>
    <w:rsid w:val="0071638B"/>
    <w:rsid w:val="00716E0A"/>
    <w:rsid w:val="0071780D"/>
    <w:rsid w:val="00717846"/>
    <w:rsid w:val="00722E9F"/>
    <w:rsid w:val="00723D0F"/>
    <w:rsid w:val="00730082"/>
    <w:rsid w:val="00730089"/>
    <w:rsid w:val="0073056F"/>
    <w:rsid w:val="00731DB3"/>
    <w:rsid w:val="00733F08"/>
    <w:rsid w:val="00734363"/>
    <w:rsid w:val="007344FE"/>
    <w:rsid w:val="00734542"/>
    <w:rsid w:val="007378EC"/>
    <w:rsid w:val="00742AB9"/>
    <w:rsid w:val="00743497"/>
    <w:rsid w:val="007454B0"/>
    <w:rsid w:val="00747C51"/>
    <w:rsid w:val="00747E1B"/>
    <w:rsid w:val="00753A8E"/>
    <w:rsid w:val="0075465E"/>
    <w:rsid w:val="007552ED"/>
    <w:rsid w:val="0076051D"/>
    <w:rsid w:val="00761CE1"/>
    <w:rsid w:val="00762421"/>
    <w:rsid w:val="00763378"/>
    <w:rsid w:val="00763611"/>
    <w:rsid w:val="00764789"/>
    <w:rsid w:val="0076501B"/>
    <w:rsid w:val="00767A51"/>
    <w:rsid w:val="00767A5D"/>
    <w:rsid w:val="0077128F"/>
    <w:rsid w:val="00771EEE"/>
    <w:rsid w:val="00772562"/>
    <w:rsid w:val="00772BA7"/>
    <w:rsid w:val="00774CB7"/>
    <w:rsid w:val="00776DE7"/>
    <w:rsid w:val="00777A49"/>
    <w:rsid w:val="00777B99"/>
    <w:rsid w:val="00783066"/>
    <w:rsid w:val="0078424F"/>
    <w:rsid w:val="007842D3"/>
    <w:rsid w:val="007843E1"/>
    <w:rsid w:val="00787259"/>
    <w:rsid w:val="0078797F"/>
    <w:rsid w:val="007929E9"/>
    <w:rsid w:val="00794739"/>
    <w:rsid w:val="00796A44"/>
    <w:rsid w:val="00797497"/>
    <w:rsid w:val="007A094E"/>
    <w:rsid w:val="007A2025"/>
    <w:rsid w:val="007A33F8"/>
    <w:rsid w:val="007A4682"/>
    <w:rsid w:val="007A4E7F"/>
    <w:rsid w:val="007A558B"/>
    <w:rsid w:val="007A6925"/>
    <w:rsid w:val="007A6A37"/>
    <w:rsid w:val="007A6A81"/>
    <w:rsid w:val="007B03EE"/>
    <w:rsid w:val="007B2568"/>
    <w:rsid w:val="007B2C40"/>
    <w:rsid w:val="007B39F2"/>
    <w:rsid w:val="007B42FD"/>
    <w:rsid w:val="007B6176"/>
    <w:rsid w:val="007B705F"/>
    <w:rsid w:val="007B764C"/>
    <w:rsid w:val="007B7DB6"/>
    <w:rsid w:val="007C06E2"/>
    <w:rsid w:val="007C0C81"/>
    <w:rsid w:val="007C182C"/>
    <w:rsid w:val="007C3C6A"/>
    <w:rsid w:val="007C50B0"/>
    <w:rsid w:val="007C5574"/>
    <w:rsid w:val="007C6186"/>
    <w:rsid w:val="007D13F0"/>
    <w:rsid w:val="007D173E"/>
    <w:rsid w:val="007D32DA"/>
    <w:rsid w:val="007D6388"/>
    <w:rsid w:val="007D6945"/>
    <w:rsid w:val="007D7053"/>
    <w:rsid w:val="007D7C04"/>
    <w:rsid w:val="007E3ACB"/>
    <w:rsid w:val="007E4430"/>
    <w:rsid w:val="007E60E3"/>
    <w:rsid w:val="007E6236"/>
    <w:rsid w:val="007E7483"/>
    <w:rsid w:val="007E74DD"/>
    <w:rsid w:val="007E783C"/>
    <w:rsid w:val="007F02C1"/>
    <w:rsid w:val="007F29B4"/>
    <w:rsid w:val="007F3A0E"/>
    <w:rsid w:val="007F55CD"/>
    <w:rsid w:val="007F7208"/>
    <w:rsid w:val="00800784"/>
    <w:rsid w:val="00801D8A"/>
    <w:rsid w:val="008022D8"/>
    <w:rsid w:val="00803F93"/>
    <w:rsid w:val="008049B7"/>
    <w:rsid w:val="00807DB2"/>
    <w:rsid w:val="00810513"/>
    <w:rsid w:val="00811152"/>
    <w:rsid w:val="00812273"/>
    <w:rsid w:val="00812F3A"/>
    <w:rsid w:val="00813706"/>
    <w:rsid w:val="00814181"/>
    <w:rsid w:val="00816469"/>
    <w:rsid w:val="00817E0F"/>
    <w:rsid w:val="00820555"/>
    <w:rsid w:val="00821C6A"/>
    <w:rsid w:val="00821FF0"/>
    <w:rsid w:val="00822083"/>
    <w:rsid w:val="0082281A"/>
    <w:rsid w:val="00822B77"/>
    <w:rsid w:val="00823A02"/>
    <w:rsid w:val="00823BEC"/>
    <w:rsid w:val="00824925"/>
    <w:rsid w:val="00824D67"/>
    <w:rsid w:val="00825CCA"/>
    <w:rsid w:val="0083114B"/>
    <w:rsid w:val="0083166A"/>
    <w:rsid w:val="00834390"/>
    <w:rsid w:val="00834F26"/>
    <w:rsid w:val="00834FE2"/>
    <w:rsid w:val="0084131D"/>
    <w:rsid w:val="008415A4"/>
    <w:rsid w:val="0084188D"/>
    <w:rsid w:val="008432F6"/>
    <w:rsid w:val="00845B4E"/>
    <w:rsid w:val="00847530"/>
    <w:rsid w:val="00850983"/>
    <w:rsid w:val="00853AA0"/>
    <w:rsid w:val="00855FD4"/>
    <w:rsid w:val="008573C0"/>
    <w:rsid w:val="00857B80"/>
    <w:rsid w:val="00860E3A"/>
    <w:rsid w:val="008621A8"/>
    <w:rsid w:val="008642CE"/>
    <w:rsid w:val="008658A4"/>
    <w:rsid w:val="00865A6B"/>
    <w:rsid w:val="00871BF9"/>
    <w:rsid w:val="0087488B"/>
    <w:rsid w:val="0087569B"/>
    <w:rsid w:val="00876B29"/>
    <w:rsid w:val="008778C4"/>
    <w:rsid w:val="00880493"/>
    <w:rsid w:val="008810E2"/>
    <w:rsid w:val="00881133"/>
    <w:rsid w:val="00881ADC"/>
    <w:rsid w:val="00881F24"/>
    <w:rsid w:val="00882201"/>
    <w:rsid w:val="008865C8"/>
    <w:rsid w:val="00891F36"/>
    <w:rsid w:val="0089244A"/>
    <w:rsid w:val="00894E95"/>
    <w:rsid w:val="00895705"/>
    <w:rsid w:val="00897410"/>
    <w:rsid w:val="008A7214"/>
    <w:rsid w:val="008A7A50"/>
    <w:rsid w:val="008B02E2"/>
    <w:rsid w:val="008B07A7"/>
    <w:rsid w:val="008B1F38"/>
    <w:rsid w:val="008B5C50"/>
    <w:rsid w:val="008B6BD8"/>
    <w:rsid w:val="008C06E3"/>
    <w:rsid w:val="008C11E5"/>
    <w:rsid w:val="008C2862"/>
    <w:rsid w:val="008C669E"/>
    <w:rsid w:val="008C6C7D"/>
    <w:rsid w:val="008C7E94"/>
    <w:rsid w:val="008D051C"/>
    <w:rsid w:val="008D0627"/>
    <w:rsid w:val="008D0B4A"/>
    <w:rsid w:val="008D3434"/>
    <w:rsid w:val="008D44ED"/>
    <w:rsid w:val="008D5275"/>
    <w:rsid w:val="008E0EBB"/>
    <w:rsid w:val="008E0EF1"/>
    <w:rsid w:val="008E0F62"/>
    <w:rsid w:val="008E102C"/>
    <w:rsid w:val="008E2B3D"/>
    <w:rsid w:val="008E564A"/>
    <w:rsid w:val="008E63DC"/>
    <w:rsid w:val="008E64C7"/>
    <w:rsid w:val="008E75FB"/>
    <w:rsid w:val="008F203E"/>
    <w:rsid w:val="008F2379"/>
    <w:rsid w:val="008F23CB"/>
    <w:rsid w:val="008F3155"/>
    <w:rsid w:val="009007B7"/>
    <w:rsid w:val="0090125C"/>
    <w:rsid w:val="00902644"/>
    <w:rsid w:val="00902CE0"/>
    <w:rsid w:val="009034ED"/>
    <w:rsid w:val="00904B7F"/>
    <w:rsid w:val="009051DC"/>
    <w:rsid w:val="00905B45"/>
    <w:rsid w:val="00912548"/>
    <w:rsid w:val="00913563"/>
    <w:rsid w:val="0091372B"/>
    <w:rsid w:val="0091451C"/>
    <w:rsid w:val="0091455F"/>
    <w:rsid w:val="00914FF6"/>
    <w:rsid w:val="00915101"/>
    <w:rsid w:val="009153B9"/>
    <w:rsid w:val="00915B2B"/>
    <w:rsid w:val="00916C6D"/>
    <w:rsid w:val="0092341E"/>
    <w:rsid w:val="00926A15"/>
    <w:rsid w:val="00927202"/>
    <w:rsid w:val="00930DA5"/>
    <w:rsid w:val="00932003"/>
    <w:rsid w:val="00933CF4"/>
    <w:rsid w:val="009346D7"/>
    <w:rsid w:val="009373D4"/>
    <w:rsid w:val="0094583A"/>
    <w:rsid w:val="00945E05"/>
    <w:rsid w:val="009460B6"/>
    <w:rsid w:val="00951DA4"/>
    <w:rsid w:val="00951DE9"/>
    <w:rsid w:val="00954894"/>
    <w:rsid w:val="009559C4"/>
    <w:rsid w:val="009565DA"/>
    <w:rsid w:val="00960826"/>
    <w:rsid w:val="00961E6D"/>
    <w:rsid w:val="009664AB"/>
    <w:rsid w:val="00967196"/>
    <w:rsid w:val="00967A7C"/>
    <w:rsid w:val="00970176"/>
    <w:rsid w:val="009708B6"/>
    <w:rsid w:val="00972235"/>
    <w:rsid w:val="009731F5"/>
    <w:rsid w:val="009735BC"/>
    <w:rsid w:val="009736A4"/>
    <w:rsid w:val="00973D52"/>
    <w:rsid w:val="00976D78"/>
    <w:rsid w:val="00982BB2"/>
    <w:rsid w:val="009830B1"/>
    <w:rsid w:val="009843C1"/>
    <w:rsid w:val="00984408"/>
    <w:rsid w:val="00984FA9"/>
    <w:rsid w:val="009857BE"/>
    <w:rsid w:val="00987064"/>
    <w:rsid w:val="0098746D"/>
    <w:rsid w:val="00987678"/>
    <w:rsid w:val="009900B0"/>
    <w:rsid w:val="0099454F"/>
    <w:rsid w:val="00995AFC"/>
    <w:rsid w:val="00995D0E"/>
    <w:rsid w:val="00995FAA"/>
    <w:rsid w:val="009968A6"/>
    <w:rsid w:val="009A0D31"/>
    <w:rsid w:val="009A1130"/>
    <w:rsid w:val="009A2C09"/>
    <w:rsid w:val="009A4860"/>
    <w:rsid w:val="009A4C6E"/>
    <w:rsid w:val="009A6726"/>
    <w:rsid w:val="009A6C4A"/>
    <w:rsid w:val="009A776F"/>
    <w:rsid w:val="009B06BA"/>
    <w:rsid w:val="009B2690"/>
    <w:rsid w:val="009B2E43"/>
    <w:rsid w:val="009B30B8"/>
    <w:rsid w:val="009B34EC"/>
    <w:rsid w:val="009B39C7"/>
    <w:rsid w:val="009B45CE"/>
    <w:rsid w:val="009B4C85"/>
    <w:rsid w:val="009B760F"/>
    <w:rsid w:val="009B7790"/>
    <w:rsid w:val="009B7F82"/>
    <w:rsid w:val="009C3EDA"/>
    <w:rsid w:val="009D0CB1"/>
    <w:rsid w:val="009D2E7E"/>
    <w:rsid w:val="009D2FEC"/>
    <w:rsid w:val="009D3084"/>
    <w:rsid w:val="009D52FF"/>
    <w:rsid w:val="009D565E"/>
    <w:rsid w:val="009D56A5"/>
    <w:rsid w:val="009D6F17"/>
    <w:rsid w:val="009E3030"/>
    <w:rsid w:val="009E39FE"/>
    <w:rsid w:val="009E3B68"/>
    <w:rsid w:val="009E3DCC"/>
    <w:rsid w:val="009E45C2"/>
    <w:rsid w:val="009E6C4C"/>
    <w:rsid w:val="009E7400"/>
    <w:rsid w:val="009E7927"/>
    <w:rsid w:val="009E79F0"/>
    <w:rsid w:val="009F0072"/>
    <w:rsid w:val="009F1EFE"/>
    <w:rsid w:val="009F3B2F"/>
    <w:rsid w:val="009F706D"/>
    <w:rsid w:val="009F7579"/>
    <w:rsid w:val="009F7A8E"/>
    <w:rsid w:val="00A01037"/>
    <w:rsid w:val="00A04FD2"/>
    <w:rsid w:val="00A117CA"/>
    <w:rsid w:val="00A125ED"/>
    <w:rsid w:val="00A14288"/>
    <w:rsid w:val="00A14C0D"/>
    <w:rsid w:val="00A1518A"/>
    <w:rsid w:val="00A20F0C"/>
    <w:rsid w:val="00A22324"/>
    <w:rsid w:val="00A23BDB"/>
    <w:rsid w:val="00A256E2"/>
    <w:rsid w:val="00A26F99"/>
    <w:rsid w:val="00A275EF"/>
    <w:rsid w:val="00A27F25"/>
    <w:rsid w:val="00A31395"/>
    <w:rsid w:val="00A31837"/>
    <w:rsid w:val="00A322F2"/>
    <w:rsid w:val="00A32508"/>
    <w:rsid w:val="00A325AE"/>
    <w:rsid w:val="00A32808"/>
    <w:rsid w:val="00A33101"/>
    <w:rsid w:val="00A331A9"/>
    <w:rsid w:val="00A35810"/>
    <w:rsid w:val="00A4183E"/>
    <w:rsid w:val="00A41A21"/>
    <w:rsid w:val="00A41B01"/>
    <w:rsid w:val="00A47220"/>
    <w:rsid w:val="00A50EDB"/>
    <w:rsid w:val="00A515C2"/>
    <w:rsid w:val="00A51D73"/>
    <w:rsid w:val="00A5246D"/>
    <w:rsid w:val="00A532E3"/>
    <w:rsid w:val="00A54690"/>
    <w:rsid w:val="00A54A40"/>
    <w:rsid w:val="00A551C7"/>
    <w:rsid w:val="00A558B4"/>
    <w:rsid w:val="00A55AEC"/>
    <w:rsid w:val="00A563D9"/>
    <w:rsid w:val="00A62223"/>
    <w:rsid w:val="00A639EE"/>
    <w:rsid w:val="00A64872"/>
    <w:rsid w:val="00A6530F"/>
    <w:rsid w:val="00A668D3"/>
    <w:rsid w:val="00A66C77"/>
    <w:rsid w:val="00A67056"/>
    <w:rsid w:val="00A71243"/>
    <w:rsid w:val="00A71559"/>
    <w:rsid w:val="00A718A3"/>
    <w:rsid w:val="00A71F89"/>
    <w:rsid w:val="00A72E91"/>
    <w:rsid w:val="00A73525"/>
    <w:rsid w:val="00A74EC1"/>
    <w:rsid w:val="00A77B19"/>
    <w:rsid w:val="00A82ACE"/>
    <w:rsid w:val="00A82B73"/>
    <w:rsid w:val="00A8357E"/>
    <w:rsid w:val="00A85886"/>
    <w:rsid w:val="00A85DAF"/>
    <w:rsid w:val="00A86225"/>
    <w:rsid w:val="00A862B3"/>
    <w:rsid w:val="00A868E1"/>
    <w:rsid w:val="00A90067"/>
    <w:rsid w:val="00A90AF5"/>
    <w:rsid w:val="00A90DB8"/>
    <w:rsid w:val="00A944DE"/>
    <w:rsid w:val="00A94F30"/>
    <w:rsid w:val="00AA01EC"/>
    <w:rsid w:val="00AA0922"/>
    <w:rsid w:val="00AA12E7"/>
    <w:rsid w:val="00AA226E"/>
    <w:rsid w:val="00AA37A3"/>
    <w:rsid w:val="00AA4987"/>
    <w:rsid w:val="00AA4CD6"/>
    <w:rsid w:val="00AA55CC"/>
    <w:rsid w:val="00AA7448"/>
    <w:rsid w:val="00AB178A"/>
    <w:rsid w:val="00AB22BF"/>
    <w:rsid w:val="00AB470F"/>
    <w:rsid w:val="00AB4A61"/>
    <w:rsid w:val="00AB50AB"/>
    <w:rsid w:val="00AB553C"/>
    <w:rsid w:val="00AB7EDA"/>
    <w:rsid w:val="00AC39BB"/>
    <w:rsid w:val="00AC4878"/>
    <w:rsid w:val="00AC5FC1"/>
    <w:rsid w:val="00AC7604"/>
    <w:rsid w:val="00AC7AFE"/>
    <w:rsid w:val="00AD017E"/>
    <w:rsid w:val="00AD0F16"/>
    <w:rsid w:val="00AD21BD"/>
    <w:rsid w:val="00AD338D"/>
    <w:rsid w:val="00AD39B3"/>
    <w:rsid w:val="00AD5840"/>
    <w:rsid w:val="00AD633A"/>
    <w:rsid w:val="00AD68A6"/>
    <w:rsid w:val="00AD7532"/>
    <w:rsid w:val="00AE06C9"/>
    <w:rsid w:val="00AE1C4A"/>
    <w:rsid w:val="00AE78CE"/>
    <w:rsid w:val="00AF0E8F"/>
    <w:rsid w:val="00AF18D8"/>
    <w:rsid w:val="00AF30E6"/>
    <w:rsid w:val="00AF3B92"/>
    <w:rsid w:val="00AF42AA"/>
    <w:rsid w:val="00AF4831"/>
    <w:rsid w:val="00AF7091"/>
    <w:rsid w:val="00B0127C"/>
    <w:rsid w:val="00B01333"/>
    <w:rsid w:val="00B02365"/>
    <w:rsid w:val="00B02E3E"/>
    <w:rsid w:val="00B03058"/>
    <w:rsid w:val="00B0311A"/>
    <w:rsid w:val="00B04064"/>
    <w:rsid w:val="00B044A8"/>
    <w:rsid w:val="00B05E3C"/>
    <w:rsid w:val="00B060B0"/>
    <w:rsid w:val="00B06FB5"/>
    <w:rsid w:val="00B077D3"/>
    <w:rsid w:val="00B1142B"/>
    <w:rsid w:val="00B11D4D"/>
    <w:rsid w:val="00B124CB"/>
    <w:rsid w:val="00B127AE"/>
    <w:rsid w:val="00B133F4"/>
    <w:rsid w:val="00B135B3"/>
    <w:rsid w:val="00B136B3"/>
    <w:rsid w:val="00B14627"/>
    <w:rsid w:val="00B149D5"/>
    <w:rsid w:val="00B20310"/>
    <w:rsid w:val="00B21D6C"/>
    <w:rsid w:val="00B24E80"/>
    <w:rsid w:val="00B2633E"/>
    <w:rsid w:val="00B27099"/>
    <w:rsid w:val="00B306A5"/>
    <w:rsid w:val="00B30E35"/>
    <w:rsid w:val="00B31F6A"/>
    <w:rsid w:val="00B336BF"/>
    <w:rsid w:val="00B3388A"/>
    <w:rsid w:val="00B36B4A"/>
    <w:rsid w:val="00B37095"/>
    <w:rsid w:val="00B3710D"/>
    <w:rsid w:val="00B40A8C"/>
    <w:rsid w:val="00B41E54"/>
    <w:rsid w:val="00B42009"/>
    <w:rsid w:val="00B42C9F"/>
    <w:rsid w:val="00B44BFE"/>
    <w:rsid w:val="00B45042"/>
    <w:rsid w:val="00B45A04"/>
    <w:rsid w:val="00B50461"/>
    <w:rsid w:val="00B50671"/>
    <w:rsid w:val="00B50E82"/>
    <w:rsid w:val="00B524D9"/>
    <w:rsid w:val="00B5284B"/>
    <w:rsid w:val="00B53623"/>
    <w:rsid w:val="00B55813"/>
    <w:rsid w:val="00B563B2"/>
    <w:rsid w:val="00B56417"/>
    <w:rsid w:val="00B6009E"/>
    <w:rsid w:val="00B6028B"/>
    <w:rsid w:val="00B60CAD"/>
    <w:rsid w:val="00B60D77"/>
    <w:rsid w:val="00B60DBE"/>
    <w:rsid w:val="00B61521"/>
    <w:rsid w:val="00B63F55"/>
    <w:rsid w:val="00B66ED6"/>
    <w:rsid w:val="00B71B00"/>
    <w:rsid w:val="00B73C90"/>
    <w:rsid w:val="00B75483"/>
    <w:rsid w:val="00B75804"/>
    <w:rsid w:val="00B76585"/>
    <w:rsid w:val="00B766BC"/>
    <w:rsid w:val="00B76ED9"/>
    <w:rsid w:val="00B77920"/>
    <w:rsid w:val="00B80044"/>
    <w:rsid w:val="00B80E40"/>
    <w:rsid w:val="00B814A5"/>
    <w:rsid w:val="00B81E17"/>
    <w:rsid w:val="00B82931"/>
    <w:rsid w:val="00B8317A"/>
    <w:rsid w:val="00B8453B"/>
    <w:rsid w:val="00B9060A"/>
    <w:rsid w:val="00B90DA1"/>
    <w:rsid w:val="00B9262E"/>
    <w:rsid w:val="00B92803"/>
    <w:rsid w:val="00B933FF"/>
    <w:rsid w:val="00B96D5D"/>
    <w:rsid w:val="00B971F6"/>
    <w:rsid w:val="00BA05B2"/>
    <w:rsid w:val="00BA29EF"/>
    <w:rsid w:val="00BA4D77"/>
    <w:rsid w:val="00BA531D"/>
    <w:rsid w:val="00BA7AA7"/>
    <w:rsid w:val="00BB3E05"/>
    <w:rsid w:val="00BB3E99"/>
    <w:rsid w:val="00BB4255"/>
    <w:rsid w:val="00BB4C3B"/>
    <w:rsid w:val="00BB5FA8"/>
    <w:rsid w:val="00BB615E"/>
    <w:rsid w:val="00BC3769"/>
    <w:rsid w:val="00BC3875"/>
    <w:rsid w:val="00BC3DA8"/>
    <w:rsid w:val="00BC448E"/>
    <w:rsid w:val="00BC46C1"/>
    <w:rsid w:val="00BC4881"/>
    <w:rsid w:val="00BC4D76"/>
    <w:rsid w:val="00BC4D8F"/>
    <w:rsid w:val="00BD060B"/>
    <w:rsid w:val="00BD1394"/>
    <w:rsid w:val="00BD2041"/>
    <w:rsid w:val="00BD534B"/>
    <w:rsid w:val="00BD6E2D"/>
    <w:rsid w:val="00BD7997"/>
    <w:rsid w:val="00BE0665"/>
    <w:rsid w:val="00BE1EAC"/>
    <w:rsid w:val="00BE2963"/>
    <w:rsid w:val="00BE303E"/>
    <w:rsid w:val="00BE35EE"/>
    <w:rsid w:val="00BE490D"/>
    <w:rsid w:val="00BE614A"/>
    <w:rsid w:val="00BE6DD3"/>
    <w:rsid w:val="00BE70B1"/>
    <w:rsid w:val="00BE7798"/>
    <w:rsid w:val="00BF0D77"/>
    <w:rsid w:val="00BF10DF"/>
    <w:rsid w:val="00BF2757"/>
    <w:rsid w:val="00BF2CFD"/>
    <w:rsid w:val="00BF5487"/>
    <w:rsid w:val="00C00055"/>
    <w:rsid w:val="00C019B5"/>
    <w:rsid w:val="00C0215D"/>
    <w:rsid w:val="00C03B9F"/>
    <w:rsid w:val="00C0484C"/>
    <w:rsid w:val="00C0619B"/>
    <w:rsid w:val="00C06EAF"/>
    <w:rsid w:val="00C07EFF"/>
    <w:rsid w:val="00C1053F"/>
    <w:rsid w:val="00C10591"/>
    <w:rsid w:val="00C11C7E"/>
    <w:rsid w:val="00C14618"/>
    <w:rsid w:val="00C20C25"/>
    <w:rsid w:val="00C2172C"/>
    <w:rsid w:val="00C223CC"/>
    <w:rsid w:val="00C224DB"/>
    <w:rsid w:val="00C24442"/>
    <w:rsid w:val="00C24908"/>
    <w:rsid w:val="00C25A93"/>
    <w:rsid w:val="00C25C1C"/>
    <w:rsid w:val="00C27356"/>
    <w:rsid w:val="00C3047C"/>
    <w:rsid w:val="00C318EA"/>
    <w:rsid w:val="00C401A7"/>
    <w:rsid w:val="00C40E57"/>
    <w:rsid w:val="00C41F43"/>
    <w:rsid w:val="00C437F8"/>
    <w:rsid w:val="00C448CF"/>
    <w:rsid w:val="00C456CF"/>
    <w:rsid w:val="00C4689C"/>
    <w:rsid w:val="00C46B3D"/>
    <w:rsid w:val="00C47548"/>
    <w:rsid w:val="00C60004"/>
    <w:rsid w:val="00C60688"/>
    <w:rsid w:val="00C610C4"/>
    <w:rsid w:val="00C6147B"/>
    <w:rsid w:val="00C61D16"/>
    <w:rsid w:val="00C623E5"/>
    <w:rsid w:val="00C635FA"/>
    <w:rsid w:val="00C6578B"/>
    <w:rsid w:val="00C6613C"/>
    <w:rsid w:val="00C67315"/>
    <w:rsid w:val="00C70024"/>
    <w:rsid w:val="00C72079"/>
    <w:rsid w:val="00C736F3"/>
    <w:rsid w:val="00C752E6"/>
    <w:rsid w:val="00C753C1"/>
    <w:rsid w:val="00C76A47"/>
    <w:rsid w:val="00C80C08"/>
    <w:rsid w:val="00C815DA"/>
    <w:rsid w:val="00C84631"/>
    <w:rsid w:val="00C85B3C"/>
    <w:rsid w:val="00C86D83"/>
    <w:rsid w:val="00C87E12"/>
    <w:rsid w:val="00C9165A"/>
    <w:rsid w:val="00C91984"/>
    <w:rsid w:val="00C95F25"/>
    <w:rsid w:val="00C97C7D"/>
    <w:rsid w:val="00CA0390"/>
    <w:rsid w:val="00CA04D3"/>
    <w:rsid w:val="00CA3783"/>
    <w:rsid w:val="00CA542B"/>
    <w:rsid w:val="00CA6804"/>
    <w:rsid w:val="00CA6CF6"/>
    <w:rsid w:val="00CA6D31"/>
    <w:rsid w:val="00CA7B6A"/>
    <w:rsid w:val="00CA7F74"/>
    <w:rsid w:val="00CB0522"/>
    <w:rsid w:val="00CB0E31"/>
    <w:rsid w:val="00CB3715"/>
    <w:rsid w:val="00CB47CF"/>
    <w:rsid w:val="00CB656F"/>
    <w:rsid w:val="00CB6D41"/>
    <w:rsid w:val="00CB7809"/>
    <w:rsid w:val="00CB7F46"/>
    <w:rsid w:val="00CC19C0"/>
    <w:rsid w:val="00CC1ADE"/>
    <w:rsid w:val="00CC33DF"/>
    <w:rsid w:val="00CC3E9B"/>
    <w:rsid w:val="00CC4726"/>
    <w:rsid w:val="00CC5665"/>
    <w:rsid w:val="00CC599D"/>
    <w:rsid w:val="00CC6709"/>
    <w:rsid w:val="00CC6740"/>
    <w:rsid w:val="00CD0D49"/>
    <w:rsid w:val="00CD13C9"/>
    <w:rsid w:val="00CD2A7C"/>
    <w:rsid w:val="00CD4B12"/>
    <w:rsid w:val="00CD632E"/>
    <w:rsid w:val="00CD6B2E"/>
    <w:rsid w:val="00CD718B"/>
    <w:rsid w:val="00CE020E"/>
    <w:rsid w:val="00CE10E5"/>
    <w:rsid w:val="00CE148C"/>
    <w:rsid w:val="00CE3931"/>
    <w:rsid w:val="00CE54A6"/>
    <w:rsid w:val="00CE565E"/>
    <w:rsid w:val="00CE58D4"/>
    <w:rsid w:val="00CE5951"/>
    <w:rsid w:val="00CE5CC1"/>
    <w:rsid w:val="00CF2A1E"/>
    <w:rsid w:val="00CF316A"/>
    <w:rsid w:val="00CF472F"/>
    <w:rsid w:val="00CF4CA2"/>
    <w:rsid w:val="00CF76B7"/>
    <w:rsid w:val="00CF7725"/>
    <w:rsid w:val="00CF7B3F"/>
    <w:rsid w:val="00D01264"/>
    <w:rsid w:val="00D02456"/>
    <w:rsid w:val="00D048D8"/>
    <w:rsid w:val="00D07E43"/>
    <w:rsid w:val="00D10D45"/>
    <w:rsid w:val="00D1369D"/>
    <w:rsid w:val="00D14384"/>
    <w:rsid w:val="00D15569"/>
    <w:rsid w:val="00D16126"/>
    <w:rsid w:val="00D2026E"/>
    <w:rsid w:val="00D20677"/>
    <w:rsid w:val="00D21AF7"/>
    <w:rsid w:val="00D23477"/>
    <w:rsid w:val="00D2419D"/>
    <w:rsid w:val="00D25923"/>
    <w:rsid w:val="00D30E3C"/>
    <w:rsid w:val="00D32732"/>
    <w:rsid w:val="00D32828"/>
    <w:rsid w:val="00D32B44"/>
    <w:rsid w:val="00D34B4A"/>
    <w:rsid w:val="00D353E9"/>
    <w:rsid w:val="00D374FD"/>
    <w:rsid w:val="00D37C1B"/>
    <w:rsid w:val="00D40E04"/>
    <w:rsid w:val="00D40F33"/>
    <w:rsid w:val="00D42117"/>
    <w:rsid w:val="00D43BB3"/>
    <w:rsid w:val="00D44A3D"/>
    <w:rsid w:val="00D45885"/>
    <w:rsid w:val="00D45E18"/>
    <w:rsid w:val="00D5016C"/>
    <w:rsid w:val="00D5042E"/>
    <w:rsid w:val="00D51D96"/>
    <w:rsid w:val="00D52F89"/>
    <w:rsid w:val="00D542AB"/>
    <w:rsid w:val="00D55356"/>
    <w:rsid w:val="00D55BB3"/>
    <w:rsid w:val="00D56067"/>
    <w:rsid w:val="00D564CA"/>
    <w:rsid w:val="00D603DB"/>
    <w:rsid w:val="00D60DF5"/>
    <w:rsid w:val="00D620BC"/>
    <w:rsid w:val="00D62D4D"/>
    <w:rsid w:val="00D644D4"/>
    <w:rsid w:val="00D665D9"/>
    <w:rsid w:val="00D707F6"/>
    <w:rsid w:val="00D7101B"/>
    <w:rsid w:val="00D71231"/>
    <w:rsid w:val="00D713D5"/>
    <w:rsid w:val="00D73C6C"/>
    <w:rsid w:val="00D7498E"/>
    <w:rsid w:val="00D757BD"/>
    <w:rsid w:val="00D75DE7"/>
    <w:rsid w:val="00D77580"/>
    <w:rsid w:val="00D80F58"/>
    <w:rsid w:val="00D827D1"/>
    <w:rsid w:val="00D83A47"/>
    <w:rsid w:val="00D84DB9"/>
    <w:rsid w:val="00D86A45"/>
    <w:rsid w:val="00D87059"/>
    <w:rsid w:val="00D92543"/>
    <w:rsid w:val="00D93B14"/>
    <w:rsid w:val="00D942E6"/>
    <w:rsid w:val="00D95C82"/>
    <w:rsid w:val="00DA0379"/>
    <w:rsid w:val="00DA04FF"/>
    <w:rsid w:val="00DA0C50"/>
    <w:rsid w:val="00DA33C8"/>
    <w:rsid w:val="00DA432D"/>
    <w:rsid w:val="00DB2800"/>
    <w:rsid w:val="00DB2F3C"/>
    <w:rsid w:val="00DB2F6E"/>
    <w:rsid w:val="00DB334F"/>
    <w:rsid w:val="00DB60FE"/>
    <w:rsid w:val="00DC0AE1"/>
    <w:rsid w:val="00DC3261"/>
    <w:rsid w:val="00DC4451"/>
    <w:rsid w:val="00DC4608"/>
    <w:rsid w:val="00DC47AB"/>
    <w:rsid w:val="00DC68E5"/>
    <w:rsid w:val="00DC6C00"/>
    <w:rsid w:val="00DC7867"/>
    <w:rsid w:val="00DC7C79"/>
    <w:rsid w:val="00DD0D95"/>
    <w:rsid w:val="00DD19D3"/>
    <w:rsid w:val="00DD30D8"/>
    <w:rsid w:val="00DD5E09"/>
    <w:rsid w:val="00DE0D13"/>
    <w:rsid w:val="00DE1248"/>
    <w:rsid w:val="00DE2158"/>
    <w:rsid w:val="00DE3F0D"/>
    <w:rsid w:val="00DE5825"/>
    <w:rsid w:val="00DE78B8"/>
    <w:rsid w:val="00DF3342"/>
    <w:rsid w:val="00DF3803"/>
    <w:rsid w:val="00DF6A65"/>
    <w:rsid w:val="00DF724F"/>
    <w:rsid w:val="00DF7B33"/>
    <w:rsid w:val="00E005C6"/>
    <w:rsid w:val="00E0100E"/>
    <w:rsid w:val="00E0225F"/>
    <w:rsid w:val="00E0262E"/>
    <w:rsid w:val="00E057CA"/>
    <w:rsid w:val="00E1068F"/>
    <w:rsid w:val="00E10E2D"/>
    <w:rsid w:val="00E11901"/>
    <w:rsid w:val="00E1381C"/>
    <w:rsid w:val="00E15255"/>
    <w:rsid w:val="00E16EEE"/>
    <w:rsid w:val="00E17B87"/>
    <w:rsid w:val="00E211EC"/>
    <w:rsid w:val="00E21ABF"/>
    <w:rsid w:val="00E21FD1"/>
    <w:rsid w:val="00E22B50"/>
    <w:rsid w:val="00E26093"/>
    <w:rsid w:val="00E267CF"/>
    <w:rsid w:val="00E26AF0"/>
    <w:rsid w:val="00E26C93"/>
    <w:rsid w:val="00E2782F"/>
    <w:rsid w:val="00E27BD0"/>
    <w:rsid w:val="00E302E0"/>
    <w:rsid w:val="00E3104C"/>
    <w:rsid w:val="00E31963"/>
    <w:rsid w:val="00E3224F"/>
    <w:rsid w:val="00E32DAC"/>
    <w:rsid w:val="00E35C50"/>
    <w:rsid w:val="00E35E14"/>
    <w:rsid w:val="00E36D34"/>
    <w:rsid w:val="00E377FD"/>
    <w:rsid w:val="00E37AB3"/>
    <w:rsid w:val="00E4057C"/>
    <w:rsid w:val="00E43356"/>
    <w:rsid w:val="00E44D6A"/>
    <w:rsid w:val="00E46F23"/>
    <w:rsid w:val="00E505D0"/>
    <w:rsid w:val="00E57667"/>
    <w:rsid w:val="00E600FA"/>
    <w:rsid w:val="00E62F0F"/>
    <w:rsid w:val="00E63B29"/>
    <w:rsid w:val="00E651D0"/>
    <w:rsid w:val="00E65DCE"/>
    <w:rsid w:val="00E675D0"/>
    <w:rsid w:val="00E67C92"/>
    <w:rsid w:val="00E712C0"/>
    <w:rsid w:val="00E717B8"/>
    <w:rsid w:val="00E71864"/>
    <w:rsid w:val="00E733D4"/>
    <w:rsid w:val="00E74483"/>
    <w:rsid w:val="00E7515F"/>
    <w:rsid w:val="00E75C57"/>
    <w:rsid w:val="00E77835"/>
    <w:rsid w:val="00E80CFE"/>
    <w:rsid w:val="00E80FAA"/>
    <w:rsid w:val="00E81967"/>
    <w:rsid w:val="00E82DB2"/>
    <w:rsid w:val="00E90910"/>
    <w:rsid w:val="00E923CD"/>
    <w:rsid w:val="00E929E8"/>
    <w:rsid w:val="00E93043"/>
    <w:rsid w:val="00E93171"/>
    <w:rsid w:val="00E9331E"/>
    <w:rsid w:val="00E937B2"/>
    <w:rsid w:val="00E95B3F"/>
    <w:rsid w:val="00E96A37"/>
    <w:rsid w:val="00E96AFE"/>
    <w:rsid w:val="00E9726C"/>
    <w:rsid w:val="00EA43D6"/>
    <w:rsid w:val="00EA4778"/>
    <w:rsid w:val="00EA505B"/>
    <w:rsid w:val="00EA5827"/>
    <w:rsid w:val="00EA7B32"/>
    <w:rsid w:val="00EB0DBE"/>
    <w:rsid w:val="00EB19E8"/>
    <w:rsid w:val="00EB3144"/>
    <w:rsid w:val="00EB44C2"/>
    <w:rsid w:val="00EB47E4"/>
    <w:rsid w:val="00EB53B9"/>
    <w:rsid w:val="00EB5FFC"/>
    <w:rsid w:val="00EB66E1"/>
    <w:rsid w:val="00EB76F0"/>
    <w:rsid w:val="00EC0262"/>
    <w:rsid w:val="00EC033D"/>
    <w:rsid w:val="00EC0FD4"/>
    <w:rsid w:val="00EC1482"/>
    <w:rsid w:val="00EC1EC9"/>
    <w:rsid w:val="00EC23FE"/>
    <w:rsid w:val="00EC2E92"/>
    <w:rsid w:val="00EC33DE"/>
    <w:rsid w:val="00EC4469"/>
    <w:rsid w:val="00EC4727"/>
    <w:rsid w:val="00EC6121"/>
    <w:rsid w:val="00EC6318"/>
    <w:rsid w:val="00ED0156"/>
    <w:rsid w:val="00ED07B2"/>
    <w:rsid w:val="00ED1591"/>
    <w:rsid w:val="00ED42D9"/>
    <w:rsid w:val="00ED49AF"/>
    <w:rsid w:val="00ED68D3"/>
    <w:rsid w:val="00ED7273"/>
    <w:rsid w:val="00ED7976"/>
    <w:rsid w:val="00EE3ADB"/>
    <w:rsid w:val="00EE3B73"/>
    <w:rsid w:val="00EE45A1"/>
    <w:rsid w:val="00EF0613"/>
    <w:rsid w:val="00EF0960"/>
    <w:rsid w:val="00EF1903"/>
    <w:rsid w:val="00EF31F5"/>
    <w:rsid w:val="00EF3562"/>
    <w:rsid w:val="00EF3E4A"/>
    <w:rsid w:val="00EF4319"/>
    <w:rsid w:val="00EF4536"/>
    <w:rsid w:val="00EF62A7"/>
    <w:rsid w:val="00EF69CB"/>
    <w:rsid w:val="00EF6BFC"/>
    <w:rsid w:val="00EF7667"/>
    <w:rsid w:val="00F010A3"/>
    <w:rsid w:val="00F02E09"/>
    <w:rsid w:val="00F02EC1"/>
    <w:rsid w:val="00F03258"/>
    <w:rsid w:val="00F03AEF"/>
    <w:rsid w:val="00F03B8E"/>
    <w:rsid w:val="00F065EC"/>
    <w:rsid w:val="00F101AB"/>
    <w:rsid w:val="00F1150A"/>
    <w:rsid w:val="00F12F95"/>
    <w:rsid w:val="00F13B4A"/>
    <w:rsid w:val="00F14C26"/>
    <w:rsid w:val="00F14F85"/>
    <w:rsid w:val="00F1512C"/>
    <w:rsid w:val="00F1537C"/>
    <w:rsid w:val="00F15687"/>
    <w:rsid w:val="00F201FA"/>
    <w:rsid w:val="00F21083"/>
    <w:rsid w:val="00F21CFC"/>
    <w:rsid w:val="00F23F46"/>
    <w:rsid w:val="00F268D2"/>
    <w:rsid w:val="00F30463"/>
    <w:rsid w:val="00F320BD"/>
    <w:rsid w:val="00F32AA9"/>
    <w:rsid w:val="00F3402A"/>
    <w:rsid w:val="00F347A1"/>
    <w:rsid w:val="00F35045"/>
    <w:rsid w:val="00F364CA"/>
    <w:rsid w:val="00F36E5B"/>
    <w:rsid w:val="00F40865"/>
    <w:rsid w:val="00F40B36"/>
    <w:rsid w:val="00F41916"/>
    <w:rsid w:val="00F4269F"/>
    <w:rsid w:val="00F43AF5"/>
    <w:rsid w:val="00F47A4A"/>
    <w:rsid w:val="00F52561"/>
    <w:rsid w:val="00F55D6E"/>
    <w:rsid w:val="00F55EAB"/>
    <w:rsid w:val="00F56E52"/>
    <w:rsid w:val="00F570CA"/>
    <w:rsid w:val="00F5785F"/>
    <w:rsid w:val="00F612AE"/>
    <w:rsid w:val="00F62FB6"/>
    <w:rsid w:val="00F63D92"/>
    <w:rsid w:val="00F67356"/>
    <w:rsid w:val="00F67731"/>
    <w:rsid w:val="00F67B58"/>
    <w:rsid w:val="00F7147B"/>
    <w:rsid w:val="00F71B6F"/>
    <w:rsid w:val="00F72DD6"/>
    <w:rsid w:val="00F73901"/>
    <w:rsid w:val="00F763F3"/>
    <w:rsid w:val="00F80A9C"/>
    <w:rsid w:val="00F81C5D"/>
    <w:rsid w:val="00F8629F"/>
    <w:rsid w:val="00F86CF8"/>
    <w:rsid w:val="00F87234"/>
    <w:rsid w:val="00F914E1"/>
    <w:rsid w:val="00F93704"/>
    <w:rsid w:val="00F9567F"/>
    <w:rsid w:val="00F96A2C"/>
    <w:rsid w:val="00FA023E"/>
    <w:rsid w:val="00FA064B"/>
    <w:rsid w:val="00FA0DF0"/>
    <w:rsid w:val="00FA4487"/>
    <w:rsid w:val="00FA4C1E"/>
    <w:rsid w:val="00FA6B03"/>
    <w:rsid w:val="00FB0650"/>
    <w:rsid w:val="00FB08BA"/>
    <w:rsid w:val="00FB0CDE"/>
    <w:rsid w:val="00FB12AB"/>
    <w:rsid w:val="00FB225C"/>
    <w:rsid w:val="00FB483B"/>
    <w:rsid w:val="00FB4B1F"/>
    <w:rsid w:val="00FB505F"/>
    <w:rsid w:val="00FB69F8"/>
    <w:rsid w:val="00FB6AFF"/>
    <w:rsid w:val="00FB74DF"/>
    <w:rsid w:val="00FB7F74"/>
    <w:rsid w:val="00FC0513"/>
    <w:rsid w:val="00FC1F6A"/>
    <w:rsid w:val="00FC3237"/>
    <w:rsid w:val="00FC4D99"/>
    <w:rsid w:val="00FD21E4"/>
    <w:rsid w:val="00FE0048"/>
    <w:rsid w:val="00FE0A66"/>
    <w:rsid w:val="00FE16C9"/>
    <w:rsid w:val="00FE486A"/>
    <w:rsid w:val="00FE49F9"/>
    <w:rsid w:val="00FE56DE"/>
    <w:rsid w:val="00FE57C9"/>
    <w:rsid w:val="00FE7711"/>
    <w:rsid w:val="00FF1793"/>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paragraph" w:styleId="1">
    <w:name w:val="heading 1"/>
    <w:basedOn w:val="a"/>
    <w:link w:val="1Char"/>
    <w:uiPriority w:val="9"/>
    <w:qFormat/>
    <w:rsid w:val="00280A1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80A15"/>
    <w:rPr>
      <w:rFonts w:ascii="宋体" w:eastAsia="宋体" w:hAnsi="宋体" w:cs="宋体"/>
      <w:b/>
      <w:bCs/>
      <w:kern w:val="36"/>
      <w:sz w:val="48"/>
      <w:szCs w:val="48"/>
    </w:rPr>
  </w:style>
  <w:style w:type="character" w:styleId="a3">
    <w:name w:val="Hyperlink"/>
    <w:basedOn w:val="a0"/>
    <w:uiPriority w:val="99"/>
    <w:semiHidden/>
    <w:unhideWhenUsed/>
    <w:rsid w:val="00280A15"/>
    <w:rPr>
      <w:color w:val="0000FF"/>
      <w:u w:val="single"/>
    </w:rPr>
  </w:style>
  <w:style w:type="character" w:customStyle="1" w:styleId="normal105">
    <w:name w:val="normal105"/>
    <w:basedOn w:val="a0"/>
    <w:rsid w:val="00280A15"/>
  </w:style>
  <w:style w:type="paragraph" w:styleId="a4">
    <w:name w:val="Normal (Web)"/>
    <w:basedOn w:val="a"/>
    <w:uiPriority w:val="99"/>
    <w:semiHidden/>
    <w:unhideWhenUsed/>
    <w:rsid w:val="00280A1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37290703">
      <w:bodyDiv w:val="1"/>
      <w:marLeft w:val="0"/>
      <w:marRight w:val="0"/>
      <w:marTop w:val="0"/>
      <w:marBottom w:val="0"/>
      <w:divBdr>
        <w:top w:val="none" w:sz="0" w:space="0" w:color="auto"/>
        <w:left w:val="none" w:sz="0" w:space="0" w:color="auto"/>
        <w:bottom w:val="none" w:sz="0" w:space="0" w:color="auto"/>
        <w:right w:val="none" w:sz="0" w:space="0" w:color="auto"/>
      </w:divBdr>
      <w:divsChild>
        <w:div w:id="285432931">
          <w:marLeft w:val="0"/>
          <w:marRight w:val="0"/>
          <w:marTop w:val="0"/>
          <w:marBottom w:val="0"/>
          <w:divBdr>
            <w:top w:val="single" w:sz="4" w:space="0" w:color="999999"/>
            <w:left w:val="none" w:sz="0" w:space="0" w:color="auto"/>
            <w:bottom w:val="single" w:sz="4"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781</Words>
  <Characters>4453</Characters>
  <Application>Microsoft Office Word</Application>
  <DocSecurity>0</DocSecurity>
  <Lines>37</Lines>
  <Paragraphs>10</Paragraphs>
  <ScaleCrop>false</ScaleCrop>
  <Company>Lenovo</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1</cp:revision>
  <dcterms:created xsi:type="dcterms:W3CDTF">2020-09-11T03:18:00Z</dcterms:created>
  <dcterms:modified xsi:type="dcterms:W3CDTF">2020-09-11T03:20:00Z</dcterms:modified>
</cp:coreProperties>
</file>